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6CD" w:rsidRDefault="001B36CD" w:rsidP="001B36CD">
      <w:pPr>
        <w:jc w:val="right"/>
        <w:rPr>
          <w:rFonts w:eastAsia="Times New Roman" w:cs="Tahoma"/>
          <w:bCs/>
          <w:sz w:val="28"/>
          <w:szCs w:val="28"/>
          <w:lang/>
        </w:rPr>
      </w:pPr>
      <w:bookmarkStart w:id="0" w:name="sub_140109"/>
      <w:r>
        <w:rPr>
          <w:rFonts w:eastAsia="Times New Roman" w:cs="Tahoma"/>
          <w:bCs/>
          <w:sz w:val="28"/>
          <w:szCs w:val="28"/>
          <w:lang/>
        </w:rPr>
        <w:t>ПРОЕКТ</w:t>
      </w:r>
    </w:p>
    <w:p w:rsidR="001B36CD" w:rsidRDefault="001B36CD" w:rsidP="001B36CD">
      <w:pPr>
        <w:jc w:val="right"/>
        <w:rPr>
          <w:rFonts w:eastAsia="Times New Roman" w:cs="Tahoma"/>
          <w:bCs/>
          <w:sz w:val="28"/>
          <w:szCs w:val="28"/>
          <w:lang/>
        </w:rPr>
      </w:pPr>
    </w:p>
    <w:bookmarkEnd w:id="0"/>
    <w:p w:rsidR="001B36CD" w:rsidRDefault="001B36CD" w:rsidP="001B36CD">
      <w:pPr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1B36CD" w:rsidRDefault="001B36CD" w:rsidP="001B36CD">
      <w:pPr>
        <w:ind w:firstLine="720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 xml:space="preserve"> Ардатовского муниципального района  </w:t>
      </w:r>
    </w:p>
    <w:p w:rsidR="001B36CD" w:rsidRDefault="001B36CD" w:rsidP="001B36CD">
      <w:pPr>
        <w:ind w:firstLine="720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 xml:space="preserve">Республики Мордовия         </w:t>
      </w:r>
    </w:p>
    <w:p w:rsidR="001B36CD" w:rsidRDefault="001B36CD" w:rsidP="001B36CD">
      <w:pPr>
        <w:ind w:firstLine="720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 xml:space="preserve">второго созыва        </w:t>
      </w:r>
    </w:p>
    <w:p w:rsidR="001B36CD" w:rsidRDefault="001B36CD" w:rsidP="001B36CD">
      <w:pPr>
        <w:jc w:val="center"/>
        <w:rPr>
          <w:rFonts w:cs="Tahoma"/>
          <w:bCs/>
          <w:sz w:val="28"/>
          <w:szCs w:val="28"/>
          <w:lang/>
        </w:rPr>
      </w:pPr>
      <w:proofErr w:type="spellStart"/>
      <w:r>
        <w:rPr>
          <w:rFonts w:cs="Tahoma"/>
          <w:bCs/>
          <w:sz w:val="28"/>
          <w:szCs w:val="28"/>
          <w:lang/>
        </w:rPr>
        <w:t>с</w:t>
      </w:r>
      <w:proofErr w:type="gramStart"/>
      <w:r>
        <w:rPr>
          <w:rFonts w:cs="Tahoma"/>
          <w:bCs/>
          <w:sz w:val="28"/>
          <w:szCs w:val="28"/>
          <w:lang/>
        </w:rPr>
        <w:t>.Р</w:t>
      </w:r>
      <w:proofErr w:type="gramEnd"/>
      <w:r>
        <w:rPr>
          <w:rFonts w:cs="Tahoma"/>
          <w:bCs/>
          <w:sz w:val="28"/>
          <w:szCs w:val="28"/>
          <w:lang/>
        </w:rPr>
        <w:t>едкодубье</w:t>
      </w:r>
      <w:proofErr w:type="spellEnd"/>
    </w:p>
    <w:p w:rsidR="001B36CD" w:rsidRDefault="001B36CD" w:rsidP="001B36CD">
      <w:pPr>
        <w:rPr>
          <w:rFonts w:cs="Tahoma"/>
          <w:bCs/>
          <w:sz w:val="28"/>
          <w:szCs w:val="28"/>
          <w:lang/>
        </w:rPr>
      </w:pPr>
    </w:p>
    <w:p w:rsidR="001B36CD" w:rsidRDefault="001B36CD" w:rsidP="001B36CD">
      <w:pPr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РЕШЕНИЕ</w:t>
      </w:r>
    </w:p>
    <w:p w:rsidR="001B36CD" w:rsidRDefault="001B36CD" w:rsidP="001B36CD">
      <w:pPr>
        <w:jc w:val="center"/>
        <w:rPr>
          <w:rFonts w:cs="Tahoma"/>
          <w:bCs/>
          <w:sz w:val="28"/>
          <w:szCs w:val="28"/>
          <w:lang/>
        </w:rPr>
      </w:pPr>
    </w:p>
    <w:p w:rsidR="001B36CD" w:rsidRPr="00713A87" w:rsidRDefault="001B36CD" w:rsidP="001B36CD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Arial" w:hAnsi="Arial" w:cs="Arial"/>
        </w:rPr>
      </w:pPr>
      <w:r>
        <w:rPr>
          <w:rFonts w:cs="Tahoma"/>
          <w:sz w:val="28"/>
          <w:szCs w:val="28"/>
          <w:lang/>
        </w:rPr>
        <w:t>от     декабря 20</w:t>
      </w:r>
      <w:r w:rsidRPr="00820645">
        <w:rPr>
          <w:rFonts w:cs="Tahoma"/>
          <w:sz w:val="28"/>
          <w:szCs w:val="28"/>
          <w:lang/>
        </w:rPr>
        <w:t>2</w:t>
      </w:r>
      <w:r>
        <w:rPr>
          <w:rFonts w:cs="Tahoma"/>
          <w:sz w:val="28"/>
          <w:szCs w:val="28"/>
          <w:lang/>
        </w:rPr>
        <w:t>1 года</w:t>
      </w:r>
      <w:r>
        <w:rPr>
          <w:rFonts w:cs="Tahoma"/>
          <w:sz w:val="28"/>
          <w:szCs w:val="28"/>
          <w:lang/>
        </w:rPr>
        <w:tab/>
        <w:t xml:space="preserve">                                 №  </w:t>
      </w:r>
      <w:r w:rsidRPr="00713A87">
        <w:rPr>
          <w:rFonts w:ascii="Arial" w:hAnsi="Arial" w:cs="Arial"/>
        </w:rPr>
        <w:tab/>
      </w:r>
      <w:r w:rsidRPr="00713A87">
        <w:rPr>
          <w:rFonts w:ascii="Arial" w:hAnsi="Arial" w:cs="Arial"/>
        </w:rPr>
        <w:tab/>
      </w:r>
    </w:p>
    <w:p w:rsidR="001B36CD" w:rsidRDefault="001B36CD" w:rsidP="001B36CD">
      <w:pPr>
        <w:tabs>
          <w:tab w:val="left" w:pos="7740"/>
        </w:tabs>
        <w:ind w:right="2257"/>
        <w:outlineLvl w:val="0"/>
        <w:rPr>
          <w:b/>
          <w:bCs/>
          <w:caps/>
          <w:sz w:val="28"/>
          <w:szCs w:val="28"/>
        </w:rPr>
      </w:pPr>
    </w:p>
    <w:p w:rsidR="001B36CD" w:rsidRPr="00692680" w:rsidRDefault="001B36CD" w:rsidP="001B36CD">
      <w:pPr>
        <w:pStyle w:val="ae"/>
        <w:jc w:val="center"/>
        <w:rPr>
          <w:rFonts w:ascii="Times New Roman" w:hAnsi="Times New Roman"/>
          <w:sz w:val="28"/>
          <w:szCs w:val="28"/>
        </w:rPr>
      </w:pPr>
      <w:r w:rsidRPr="00692680">
        <w:rPr>
          <w:rFonts w:ascii="Times New Roman" w:hAnsi="Times New Roman"/>
          <w:sz w:val="28"/>
          <w:szCs w:val="28"/>
        </w:rPr>
        <w:t>О бюджете Редкодубского сельского поселения Ардатовского муниципального района  Республики Мордовия  на 2022 год и на плановый период</w:t>
      </w:r>
    </w:p>
    <w:p w:rsidR="001B36CD" w:rsidRPr="00692680" w:rsidRDefault="001B36CD" w:rsidP="001B36CD">
      <w:pPr>
        <w:pStyle w:val="ae"/>
        <w:jc w:val="center"/>
        <w:rPr>
          <w:rFonts w:ascii="Times New Roman" w:hAnsi="Times New Roman"/>
          <w:sz w:val="28"/>
          <w:szCs w:val="28"/>
        </w:rPr>
      </w:pPr>
      <w:r w:rsidRPr="00692680">
        <w:rPr>
          <w:rFonts w:ascii="Times New Roman" w:hAnsi="Times New Roman"/>
          <w:sz w:val="28"/>
          <w:szCs w:val="28"/>
        </w:rPr>
        <w:t>202</w:t>
      </w:r>
      <w:r w:rsidRPr="001B36CD">
        <w:rPr>
          <w:rFonts w:ascii="Times New Roman" w:hAnsi="Times New Roman"/>
          <w:sz w:val="28"/>
          <w:szCs w:val="28"/>
        </w:rPr>
        <w:t>3</w:t>
      </w:r>
      <w:r w:rsidRPr="00692680">
        <w:rPr>
          <w:rFonts w:ascii="Times New Roman" w:hAnsi="Times New Roman"/>
          <w:sz w:val="28"/>
          <w:szCs w:val="28"/>
        </w:rPr>
        <w:t xml:space="preserve"> и 202</w:t>
      </w:r>
      <w:r w:rsidRPr="001B36CD">
        <w:rPr>
          <w:rFonts w:ascii="Times New Roman" w:hAnsi="Times New Roman"/>
          <w:sz w:val="28"/>
          <w:szCs w:val="28"/>
        </w:rPr>
        <w:t>4</w:t>
      </w:r>
      <w:r w:rsidRPr="00692680">
        <w:rPr>
          <w:rFonts w:ascii="Times New Roman" w:hAnsi="Times New Roman"/>
          <w:sz w:val="28"/>
          <w:szCs w:val="28"/>
        </w:rPr>
        <w:t xml:space="preserve"> годов</w:t>
      </w:r>
    </w:p>
    <w:p w:rsidR="001B36CD" w:rsidRDefault="001B36CD" w:rsidP="001B36CD">
      <w:pPr>
        <w:jc w:val="center"/>
        <w:outlineLvl w:val="0"/>
        <w:rPr>
          <w:bCs/>
          <w:caps/>
          <w:sz w:val="28"/>
          <w:szCs w:val="28"/>
        </w:rPr>
      </w:pPr>
    </w:p>
    <w:p w:rsidR="001B36CD" w:rsidRDefault="001B36CD" w:rsidP="001B36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2022 год и на плановый период 2023 и 2024 годов» и на основании прогноза социально-экономического развития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Республики Мордовия решил:</w:t>
      </w:r>
    </w:p>
    <w:p w:rsidR="001B36CD" w:rsidRDefault="001B36CD" w:rsidP="001B36CD">
      <w:pPr>
        <w:ind w:firstLine="709"/>
        <w:jc w:val="both"/>
        <w:rPr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1. Основные характеристики бюджета Редкодубского сельского поселения Ардатовского муниципального района Республики Мордовия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B36CD" w:rsidRDefault="001B36CD" w:rsidP="001B36CD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2022 год по доходам в сумме 2963,0 тыс. рублей,  по расходам в сумме 3023,3 тыс. рублей, с превышением расходов над доходами в сумме –60,3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2021 года к декабрю 2020 года).</w:t>
      </w:r>
    </w:p>
    <w:p w:rsidR="001B36CD" w:rsidRDefault="001B36CD" w:rsidP="001B36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2022 год по доходам в сумме 2314,9 тыс. рублей,  по расходам в сумме  2273,4 тыс. рублей, с превышением расходов над доходами в сумме –78,8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2022 года к декабрю 2021 года).</w:t>
      </w:r>
    </w:p>
    <w:p w:rsidR="001B36CD" w:rsidRDefault="001B36CD" w:rsidP="001B36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2023 год по доходам в сумме 2450,4 тыс. рублей,  по расходам в сумме  2531,4 тыс. рублей, с превышением расходов над доходами в сумме –81,0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1B36CD" w:rsidRDefault="001B36CD" w:rsidP="001B36C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2.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</w:p>
    <w:p w:rsidR="001B36CD" w:rsidRDefault="001B36CD" w:rsidP="001B36CD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Редкодубского сельского поселения Ардатовского муниципального района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B36CD" w:rsidRDefault="001B36CD" w:rsidP="001B36C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Редкодубского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1B36CD" w:rsidRDefault="001B36CD" w:rsidP="001B36CD">
      <w:pPr>
        <w:ind w:firstLine="709"/>
        <w:jc w:val="both"/>
        <w:rPr>
          <w:sz w:val="28"/>
          <w:szCs w:val="28"/>
        </w:rPr>
      </w:pPr>
    </w:p>
    <w:p w:rsidR="001B36CD" w:rsidRDefault="001B36CD" w:rsidP="001B36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поступления доходов бюджета по основным источникам доходов согласно приложению 1 к настоящему Решению.</w:t>
      </w:r>
    </w:p>
    <w:p w:rsidR="001B36CD" w:rsidRDefault="001B36CD" w:rsidP="001B36CD">
      <w:pPr>
        <w:ind w:firstLine="709"/>
        <w:jc w:val="both"/>
        <w:rPr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Безвозмездные поступления в бюджет Редкодубского сельского поселения Ардатовского муниципального района Республики Мордовия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объем безвозмездных поступлений в бюджет Редкодубского сельского поселения Ардатовского муниципального района Республики Мордовия на 2022 год</w:t>
      </w:r>
      <w:r w:rsidRPr="00A477CC">
        <w:rPr>
          <w:sz w:val="28"/>
          <w:szCs w:val="28"/>
        </w:rPr>
        <w:t xml:space="preserve">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 согласно приложению 2 к настоящему Решению.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Распределение расходов бюджета Редкодубского сельского поселения Ардатовского муниципального района Республики Мордовия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42"/>
      <w:bookmarkEnd w:id="1"/>
      <w:r>
        <w:rPr>
          <w:bCs/>
          <w:sz w:val="28"/>
          <w:szCs w:val="28"/>
        </w:rPr>
        <w:t xml:space="preserve">распределение бюджетных ассигнований бюджета Редкодубского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2022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3 к настоящему Решению;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Редкодубского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Республики Мордовия на 2022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6" w:history="1">
        <w:r>
          <w:rPr>
            <w:rStyle w:val="a3"/>
            <w:bCs/>
            <w:sz w:val="28"/>
            <w:szCs w:val="28"/>
          </w:rPr>
          <w:t xml:space="preserve">приложению </w:t>
        </w:r>
      </w:hyperlink>
      <w:r w:rsidRPr="00B44A80"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к настоящему Решению;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распределение бюджетных ассигнований бюджета 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2022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7" w:history="1">
        <w:r>
          <w:rPr>
            <w:rStyle w:val="a3"/>
            <w:bCs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5</w:t>
      </w:r>
      <w:r>
        <w:rPr>
          <w:bCs/>
          <w:sz w:val="28"/>
          <w:szCs w:val="28"/>
        </w:rPr>
        <w:t>к настоящему Решению.</w:t>
      </w:r>
      <w:proofErr w:type="gramEnd"/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B36CD" w:rsidRDefault="001B36CD" w:rsidP="001B36CD">
      <w:pPr>
        <w:pStyle w:val="ae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Статья 5. Бюджетные ассигнования на обеспечение выполнения функций казенных учреждений  Редкодубского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Казенным учреждениям Редкодубского сельского поселения  из бюджета Редкодубского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>замещающих муниципальные должности Редкодубского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1B36CD" w:rsidRDefault="001B36CD" w:rsidP="001B36CD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B36CD" w:rsidRDefault="001B36CD" w:rsidP="001B36CD">
      <w:pPr>
        <w:pStyle w:val="ae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6. Бюджетные ассигнования на закупку товаров, работ, услуг для муниципальных нужд Редкодубского сельского поселения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Редкодубского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B36CD" w:rsidRDefault="001B36CD" w:rsidP="001B36CD">
      <w:pPr>
        <w:pStyle w:val="ae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Редкодубского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1B36CD" w:rsidRDefault="001B36CD" w:rsidP="001B36CD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Редкодубского сельского поселения составляет в 2022  году    347,8 тыс. рублей</w:t>
      </w:r>
      <w:r w:rsidRPr="00A477CC">
        <w:rPr>
          <w:rFonts w:ascii="Times New Roman" w:hAnsi="Times New Roman"/>
          <w:sz w:val="28"/>
          <w:szCs w:val="28"/>
        </w:rPr>
        <w:t xml:space="preserve">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3г.</w:t>
      </w:r>
      <w:r w:rsidRPr="009B7F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347,8 тыс. рублей ,</w:t>
      </w:r>
      <w:r w:rsidRPr="009B7F8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 xml:space="preserve">4г. 347,8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bookmarkStart w:id="2" w:name="Par156"/>
      <w:bookmarkEnd w:id="2"/>
    </w:p>
    <w:p w:rsidR="001B36CD" w:rsidRDefault="001B36CD" w:rsidP="001B36CD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Статья 8.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Бюджетные ассигнования Дорожного фонда     Редкодубского сельского поселения Ардатовского муниципального района Республики Мордовия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Редкодубского сельского поселения Ардатовского муниципального района Республики Мордовия на 2022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. </w:t>
      </w:r>
    </w:p>
    <w:p w:rsidR="001B36CD" w:rsidRDefault="001B36CD" w:rsidP="001B36CD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Редкодубского сельского поселения Ардатовского муниципального района Республики Мордовия направляются: </w:t>
      </w:r>
    </w:p>
    <w:p w:rsidR="001B36CD" w:rsidRDefault="001B36CD" w:rsidP="001B36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1B36CD" w:rsidRDefault="001B36CD" w:rsidP="001B36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1B36CD" w:rsidRDefault="001B36CD" w:rsidP="001B36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>Дорожного фонда сельского  поселения определяется Решением Совета депутатов Редкодубского сельского поселения Ардатовского муниципального района.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Редкодубского сельского поселения Ардатовского муниципального района Республики Мордовия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Редкодубского сельского поселения Ардатовского муниципального района Республики Мордовия на 2022 год 11,4 тыс. рублей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 xml:space="preserve">3-1,5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ублей</w:t>
      </w:r>
      <w:proofErr w:type="spellEnd"/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сумме 1,6 тыс. рублей.</w:t>
      </w:r>
    </w:p>
    <w:p w:rsidR="001B36CD" w:rsidRDefault="001B36CD" w:rsidP="001B36CD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Средства Резервного фонда администрации Редкодубского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B36CD" w:rsidRDefault="001B36CD" w:rsidP="001B36CD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Бюджетные ассигнования Резервного фонда администрации Редкодубского сельского  поселения, предусмотренные в составе бюджета Редкодубского сельского  поселения, используются по решению администрации  Редкодубского сельского  поселения.</w:t>
      </w:r>
    </w:p>
    <w:p w:rsidR="001B36CD" w:rsidRDefault="001B36CD" w:rsidP="001B36CD">
      <w:pPr>
        <w:pStyle w:val="Con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 использования бюджетных ассигнований Резервного фонда администрации Редкодубского сельского  поселения,  устанавливается администрацией  Редкодубского сельского  поселения.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Редкодубского сельского  поселения прилагается к годовому отчету об исполнении бюджета Редкодубского сельского  поселения.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10.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в сумме  347,8 тыс. рублей</w:t>
      </w:r>
      <w:proofErr w:type="gramStart"/>
      <w:r>
        <w:rPr>
          <w:sz w:val="28"/>
          <w:szCs w:val="28"/>
        </w:rPr>
        <w:t>.</w:t>
      </w:r>
      <w:proofErr w:type="gramEnd"/>
      <w:r w:rsidRPr="00DA23BB">
        <w:rPr>
          <w:sz w:val="28"/>
          <w:szCs w:val="28"/>
        </w:rPr>
        <w:t xml:space="preserve"> </w:t>
      </w:r>
      <w:proofErr w:type="gramStart"/>
      <w:r w:rsidRPr="009B7F8A">
        <w:rPr>
          <w:sz w:val="28"/>
          <w:szCs w:val="28"/>
        </w:rPr>
        <w:t>н</w:t>
      </w:r>
      <w:proofErr w:type="gramEnd"/>
      <w:r w:rsidRPr="009B7F8A">
        <w:rPr>
          <w:sz w:val="28"/>
          <w:szCs w:val="28"/>
        </w:rPr>
        <w:t>а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 </w:t>
      </w:r>
      <w:r w:rsidRPr="009B7F8A"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>347,8</w:t>
      </w:r>
      <w:r w:rsidRPr="009B7F8A">
        <w:rPr>
          <w:bCs/>
          <w:sz w:val="28"/>
          <w:szCs w:val="28"/>
        </w:rPr>
        <w:t xml:space="preserve"> тыс</w:t>
      </w:r>
      <w:r w:rsidRPr="009B7F8A">
        <w:rPr>
          <w:sz w:val="28"/>
          <w:szCs w:val="28"/>
        </w:rPr>
        <w:t>. рублей, на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 </w:t>
      </w:r>
      <w:r w:rsidRPr="009B7F8A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>347,8</w:t>
      </w:r>
      <w:r w:rsidRPr="009B7F8A">
        <w:rPr>
          <w:bCs/>
          <w:sz w:val="28"/>
          <w:szCs w:val="28"/>
        </w:rPr>
        <w:t xml:space="preserve"> </w:t>
      </w:r>
      <w:r w:rsidRPr="009B7F8A">
        <w:rPr>
          <w:sz w:val="28"/>
          <w:szCs w:val="28"/>
        </w:rPr>
        <w:t>тыс. рублей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11.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Редкодубскому</w:t>
      </w:r>
      <w:proofErr w:type="spellEnd"/>
      <w:r>
        <w:rPr>
          <w:b/>
          <w:bCs/>
          <w:sz w:val="28"/>
          <w:szCs w:val="28"/>
        </w:rPr>
        <w:t xml:space="preserve">  сельскому поселению Ардатовского муниципального района Республики Мордовия</w:t>
      </w:r>
    </w:p>
    <w:p w:rsidR="001B36CD" w:rsidRDefault="001B36CD" w:rsidP="001B36C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 бюджета Редкодубского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1B36CD" w:rsidRPr="007C7A10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7A10">
        <w:rPr>
          <w:bCs/>
          <w:color w:val="000000"/>
          <w:sz w:val="28"/>
          <w:szCs w:val="28"/>
        </w:rPr>
        <w:t xml:space="preserve">- </w:t>
      </w:r>
      <w:r w:rsidRPr="007C7A10">
        <w:rPr>
          <w:sz w:val="28"/>
          <w:szCs w:val="28"/>
        </w:rPr>
        <w:t xml:space="preserve">исполнение судебных актов по искам к </w:t>
      </w:r>
      <w:proofErr w:type="spellStart"/>
      <w:r>
        <w:rPr>
          <w:sz w:val="28"/>
          <w:szCs w:val="28"/>
        </w:rPr>
        <w:t>Редкодубскому</w:t>
      </w:r>
      <w:proofErr w:type="spellEnd"/>
      <w:r w:rsidRPr="007C7A10">
        <w:rPr>
          <w:sz w:val="28"/>
          <w:szCs w:val="28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1B36CD" w:rsidRPr="00CC435E" w:rsidRDefault="001B36CD" w:rsidP="001B36CD">
      <w:pPr>
        <w:pStyle w:val="afffff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435E">
        <w:rPr>
          <w:color w:val="000000"/>
          <w:sz w:val="28"/>
          <w:szCs w:val="28"/>
        </w:rPr>
        <w:t xml:space="preserve">- исполнение судебных актов, предусматривающих обращение взыскания на средства бюджета </w:t>
      </w:r>
      <w:r>
        <w:rPr>
          <w:color w:val="000000"/>
          <w:sz w:val="28"/>
          <w:szCs w:val="28"/>
        </w:rPr>
        <w:t>Редкодубского</w:t>
      </w:r>
      <w:r w:rsidRPr="00CC435E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>
        <w:rPr>
          <w:color w:val="000000"/>
          <w:sz w:val="28"/>
          <w:szCs w:val="28"/>
        </w:rPr>
        <w:t>Редкодубского</w:t>
      </w:r>
      <w:r w:rsidRPr="00CC435E">
        <w:rPr>
          <w:color w:val="000000"/>
          <w:sz w:val="28"/>
          <w:szCs w:val="28"/>
        </w:rPr>
        <w:t xml:space="preserve"> сельского поселения Ардатовского муниципального района;</w:t>
      </w:r>
    </w:p>
    <w:p w:rsidR="001B36CD" w:rsidRPr="00CC435E" w:rsidRDefault="001B36CD" w:rsidP="001B36CD">
      <w:pPr>
        <w:pStyle w:val="afffff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435E">
        <w:rPr>
          <w:color w:val="000000"/>
          <w:sz w:val="28"/>
          <w:szCs w:val="28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r>
        <w:rPr>
          <w:color w:val="000000"/>
          <w:sz w:val="28"/>
          <w:szCs w:val="28"/>
        </w:rPr>
        <w:t>Редкодубского</w:t>
      </w:r>
      <w:r w:rsidRPr="00CC435E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1B36CD" w:rsidRPr="00CC435E" w:rsidRDefault="001B36CD" w:rsidP="001B36CD">
      <w:pPr>
        <w:pStyle w:val="afffff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C435E">
        <w:rPr>
          <w:color w:val="000000"/>
          <w:sz w:val="28"/>
          <w:szCs w:val="28"/>
        </w:rPr>
        <w:t xml:space="preserve">- </w:t>
      </w:r>
      <w:proofErr w:type="gramStart"/>
      <w:r w:rsidRPr="00CC435E">
        <w:rPr>
          <w:color w:val="000000"/>
          <w:sz w:val="28"/>
          <w:szCs w:val="28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 w:rsidRPr="00CC435E">
        <w:rPr>
          <w:color w:val="000000"/>
          <w:sz w:val="28"/>
          <w:szCs w:val="28"/>
        </w:rPr>
        <w:t xml:space="preserve"> за счет средств местного бюджета.</w:t>
      </w:r>
    </w:p>
    <w:p w:rsidR="001B36CD" w:rsidRDefault="001B36CD" w:rsidP="001B36CD">
      <w:pPr>
        <w:pStyle w:val="ConsNormal"/>
        <w:ind w:firstLine="0"/>
        <w:jc w:val="both"/>
        <w:rPr>
          <w:rFonts w:ascii="Times New Roman" w:hAnsi="Times New Roman" w:cs="Times New Roman"/>
          <w:color w:val="FFFF99"/>
        </w:rPr>
      </w:pPr>
    </w:p>
    <w:p w:rsidR="001B36CD" w:rsidRDefault="001B36CD" w:rsidP="001B36C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Муниципальные внутренние заимствования, муниципальный долг и предоставление муниципальных гарантий Редкодубского сельского поселения Ардатовского муниципального района Республики Мордовия</w:t>
      </w:r>
    </w:p>
    <w:p w:rsidR="001B36CD" w:rsidRDefault="001B36CD" w:rsidP="001B36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36CD" w:rsidRDefault="001B36CD" w:rsidP="001B36CD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Редкодубского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Редкодубского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Редкодубского сельского поселения Ардатовского муниципального района Республики Мордовия.</w:t>
      </w:r>
    </w:p>
    <w:p w:rsidR="001B36CD" w:rsidRDefault="001B36CD" w:rsidP="001B36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Редкодубского сельского поселения Ардатовского муниципального района Республики Мордовия на 2022 год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3</w:t>
      </w:r>
      <w:r w:rsidRPr="009B7F8A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4</w:t>
      </w:r>
      <w:r w:rsidRPr="009B7F8A">
        <w:rPr>
          <w:rFonts w:ascii="Times New Roman" w:hAnsi="Times New Roman"/>
          <w:sz w:val="28"/>
          <w:szCs w:val="28"/>
        </w:rPr>
        <w:t xml:space="preserve"> годов</w:t>
      </w:r>
      <w:r w:rsidRPr="009B7F8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8 к настоящему Решению.</w:t>
      </w:r>
    </w:p>
    <w:p w:rsidR="001B36CD" w:rsidRDefault="001B36CD" w:rsidP="001B36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Утвердить Программу муниципальных внутренних заимствований Редкодубского сельского поселения Ардатовского муниципального района Республики Мордовия на 2022 год</w:t>
      </w:r>
      <w:r w:rsidRPr="00A477CC">
        <w:rPr>
          <w:rFonts w:ascii="Times New Roman" w:hAnsi="Times New Roman"/>
          <w:sz w:val="28"/>
          <w:szCs w:val="28"/>
        </w:rPr>
        <w:t xml:space="preserve">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3</w:t>
      </w:r>
      <w:r w:rsidRPr="009B7F8A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4</w:t>
      </w:r>
      <w:r w:rsidRPr="009B7F8A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9 к настоящему Решению.</w:t>
      </w:r>
    </w:p>
    <w:p w:rsidR="001B36CD" w:rsidRPr="00B666AB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66AB">
        <w:rPr>
          <w:sz w:val="28"/>
          <w:szCs w:val="28"/>
        </w:rPr>
        <w:t>4. Установить предельный объем заимствований Редкодубского сельского поселения Ардатовского муниципального района Республики Мордовия на 2022 год в сумме 60,3 тыс. рублей</w:t>
      </w:r>
      <w:proofErr w:type="gramStart"/>
      <w:r w:rsidRPr="00B666AB">
        <w:rPr>
          <w:sz w:val="28"/>
          <w:szCs w:val="28"/>
        </w:rPr>
        <w:t>.</w:t>
      </w:r>
      <w:proofErr w:type="gramEnd"/>
      <w:r w:rsidRPr="00B666AB">
        <w:rPr>
          <w:sz w:val="28"/>
          <w:szCs w:val="28"/>
        </w:rPr>
        <w:t xml:space="preserve"> </w:t>
      </w:r>
      <w:proofErr w:type="gramStart"/>
      <w:r w:rsidRPr="00B666AB">
        <w:rPr>
          <w:sz w:val="28"/>
          <w:szCs w:val="28"/>
        </w:rPr>
        <w:t>н</w:t>
      </w:r>
      <w:proofErr w:type="gramEnd"/>
      <w:r w:rsidRPr="00B666AB">
        <w:rPr>
          <w:sz w:val="28"/>
          <w:szCs w:val="28"/>
        </w:rPr>
        <w:t xml:space="preserve">а 2023 год </w:t>
      </w:r>
      <w:r w:rsidRPr="00B666AB">
        <w:rPr>
          <w:bCs/>
          <w:sz w:val="28"/>
          <w:szCs w:val="28"/>
        </w:rPr>
        <w:t>– 78,8 тыс</w:t>
      </w:r>
      <w:r w:rsidRPr="00B666AB">
        <w:rPr>
          <w:sz w:val="28"/>
          <w:szCs w:val="28"/>
        </w:rPr>
        <w:t xml:space="preserve">. рублей, на 2024 год </w:t>
      </w:r>
      <w:r w:rsidRPr="00B666AB">
        <w:rPr>
          <w:bCs/>
          <w:sz w:val="28"/>
          <w:szCs w:val="28"/>
        </w:rPr>
        <w:t xml:space="preserve">–81,0 </w:t>
      </w:r>
      <w:r w:rsidRPr="00B666AB">
        <w:rPr>
          <w:sz w:val="28"/>
          <w:szCs w:val="28"/>
        </w:rPr>
        <w:t>тыс. рублей</w:t>
      </w:r>
    </w:p>
    <w:p w:rsidR="001B36CD" w:rsidRPr="00B666AB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666AB">
        <w:rPr>
          <w:sz w:val="28"/>
          <w:szCs w:val="28"/>
        </w:rPr>
        <w:t>5. Установить верхний предел муниципального внутреннего долга Редкодубского сельского поселения Ардатовского муниципального района Республики Мордовия на 1 января 2022 года в сумме  143,4 тыс. рублей</w:t>
      </w:r>
      <w:proofErr w:type="gramStart"/>
      <w:r w:rsidRPr="00B666AB">
        <w:rPr>
          <w:sz w:val="28"/>
          <w:szCs w:val="28"/>
        </w:rPr>
        <w:t>.</w:t>
      </w:r>
      <w:proofErr w:type="gramEnd"/>
      <w:r w:rsidRPr="00B666AB">
        <w:rPr>
          <w:sz w:val="28"/>
          <w:szCs w:val="28"/>
        </w:rPr>
        <w:t xml:space="preserve"> </w:t>
      </w:r>
      <w:proofErr w:type="gramStart"/>
      <w:r w:rsidRPr="00B666AB">
        <w:rPr>
          <w:sz w:val="28"/>
          <w:szCs w:val="28"/>
        </w:rPr>
        <w:t>н</w:t>
      </w:r>
      <w:proofErr w:type="gramEnd"/>
      <w:r w:rsidRPr="00B666AB">
        <w:rPr>
          <w:sz w:val="28"/>
          <w:szCs w:val="28"/>
        </w:rPr>
        <w:t xml:space="preserve">а1 января 2023 год </w:t>
      </w:r>
      <w:r w:rsidRPr="00B666AB">
        <w:rPr>
          <w:bCs/>
          <w:sz w:val="28"/>
          <w:szCs w:val="28"/>
        </w:rPr>
        <w:t>– 215,1 тыс</w:t>
      </w:r>
      <w:r w:rsidRPr="00B666AB">
        <w:rPr>
          <w:sz w:val="28"/>
          <w:szCs w:val="28"/>
        </w:rPr>
        <w:t xml:space="preserve">. рублей, на 1 января 2024 год </w:t>
      </w:r>
      <w:r w:rsidRPr="00B666AB">
        <w:rPr>
          <w:bCs/>
          <w:sz w:val="28"/>
          <w:szCs w:val="28"/>
        </w:rPr>
        <w:t>–286,7</w:t>
      </w:r>
      <w:r w:rsidRPr="00B666AB">
        <w:rPr>
          <w:sz w:val="28"/>
          <w:szCs w:val="28"/>
        </w:rPr>
        <w:t>тыс. рублей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666AB">
        <w:rPr>
          <w:sz w:val="28"/>
          <w:szCs w:val="28"/>
        </w:rPr>
        <w:t xml:space="preserve">6. Утвердить объем расходов на обслуживание муниципального долга Редкодубского сельского поселения Ардатовского муниципального района Республики Мордовия на 2022 год в сумме  7,2 тыс. рублей. на 2023 год </w:t>
      </w:r>
      <w:r w:rsidRPr="00B666AB">
        <w:rPr>
          <w:bCs/>
          <w:sz w:val="28"/>
          <w:szCs w:val="28"/>
        </w:rPr>
        <w:t xml:space="preserve">–7,2 </w:t>
      </w:r>
      <w:r w:rsidRPr="00B666AB">
        <w:rPr>
          <w:sz w:val="28"/>
          <w:szCs w:val="28"/>
        </w:rPr>
        <w:t xml:space="preserve">тыс. рублей, на 2024 год </w:t>
      </w:r>
      <w:r w:rsidRPr="00B666AB">
        <w:rPr>
          <w:bCs/>
          <w:sz w:val="28"/>
          <w:szCs w:val="28"/>
        </w:rPr>
        <w:t xml:space="preserve">–7,2 </w:t>
      </w:r>
      <w:proofErr w:type="spellStart"/>
      <w:r w:rsidRPr="00B666AB">
        <w:rPr>
          <w:bCs/>
          <w:sz w:val="28"/>
          <w:szCs w:val="28"/>
        </w:rPr>
        <w:t>тыс</w:t>
      </w:r>
      <w:proofErr w:type="gramStart"/>
      <w:r w:rsidRPr="00B666AB">
        <w:rPr>
          <w:bCs/>
          <w:sz w:val="28"/>
          <w:szCs w:val="28"/>
        </w:rPr>
        <w:t>.р</w:t>
      </w:r>
      <w:proofErr w:type="gramEnd"/>
      <w:r w:rsidRPr="00B666AB">
        <w:rPr>
          <w:bCs/>
          <w:sz w:val="28"/>
          <w:szCs w:val="28"/>
        </w:rPr>
        <w:t>ублей</w:t>
      </w:r>
      <w:proofErr w:type="spellEnd"/>
      <w:r w:rsidRPr="00B666AB">
        <w:rPr>
          <w:bCs/>
          <w:sz w:val="28"/>
          <w:szCs w:val="28"/>
        </w:rPr>
        <w:t>.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 верхний предел муниципального долга по муниципальным гарантиям Редкодубского сельского поселения Ардатовского муниципального района Республики Мордовия на 1 января 2022 года в сумме  0,00 тыс. рублей.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Редкодубского сельского поселения </w:t>
      </w:r>
      <w:r>
        <w:rPr>
          <w:b/>
          <w:sz w:val="28"/>
          <w:szCs w:val="28"/>
        </w:rPr>
        <w:t xml:space="preserve">Ардатовского муниципального района </w:t>
      </w:r>
      <w:r>
        <w:rPr>
          <w:b/>
          <w:bCs/>
          <w:sz w:val="28"/>
          <w:szCs w:val="28"/>
        </w:rPr>
        <w:t>Республики Мордовия в 2022 году</w:t>
      </w:r>
      <w:r w:rsidRPr="00A477CC">
        <w:rPr>
          <w:sz w:val="28"/>
          <w:szCs w:val="28"/>
        </w:rPr>
        <w:t xml:space="preserve"> </w:t>
      </w:r>
      <w:r w:rsidRPr="007755ED">
        <w:rPr>
          <w:b/>
          <w:sz w:val="28"/>
          <w:szCs w:val="28"/>
        </w:rPr>
        <w:t>и на плановый период 2023 и 2024 годов</w:t>
      </w:r>
    </w:p>
    <w:p w:rsidR="001B36CD" w:rsidRDefault="001B36CD" w:rsidP="001B36CD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3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Редкодубского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Редкодубского сельского поселения Ардатовского муниципального района Республики Мордовия в соответствии со </w:t>
      </w:r>
      <w:hyperlink r:id="rId10" w:history="1">
        <w:r>
          <w:rPr>
            <w:rStyle w:val="a3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14. Действие нормативных правовых актов Редкодубского сельского поселения Ардатовского муниципального района Республики Мордовия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 w:rsidRPr="00444CD1">
          <w:rPr>
            <w:rStyle w:val="a3"/>
            <w:bCs/>
            <w:color w:val="auto"/>
            <w:sz w:val="28"/>
            <w:szCs w:val="28"/>
            <w:u w:val="none"/>
          </w:rPr>
          <w:t>О бюджете</w:t>
        </w:r>
      </w:hyperlink>
      <w:r>
        <w:rPr>
          <w:bCs/>
          <w:sz w:val="28"/>
          <w:szCs w:val="28"/>
        </w:rPr>
        <w:t xml:space="preserve">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на 2022 год», действуют в части, не противоречащей настоящему Решению.</w:t>
      </w:r>
    </w:p>
    <w:p w:rsidR="001B36CD" w:rsidRDefault="001B36CD" w:rsidP="001B36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B36CD" w:rsidRDefault="001B36CD" w:rsidP="001B36CD">
      <w:pPr>
        <w:autoSpaceDE w:val="0"/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15. Вступление настоящего Решения в силу</w:t>
      </w:r>
    </w:p>
    <w:p w:rsidR="001B36CD" w:rsidRDefault="001B36CD" w:rsidP="001B36CD">
      <w:pPr>
        <w:autoSpaceDE w:val="0"/>
        <w:spacing w:line="252" w:lineRule="auto"/>
        <w:ind w:firstLine="720"/>
        <w:jc w:val="both"/>
        <w:rPr>
          <w:b/>
          <w:bCs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Настоящее Решение вступает в силу с 1 января 2022 года и действует по 31 декабря 2022 года, с 1 января 2023 года и действует по 31 декабря 2023 года, с 1 января 2024 года и действует </w:t>
      </w:r>
      <w:proofErr w:type="gramStart"/>
      <w:r>
        <w:rPr>
          <w:bCs/>
          <w:sz w:val="28"/>
          <w:szCs w:val="28"/>
        </w:rPr>
        <w:t>по</w:t>
      </w:r>
      <w:proofErr w:type="gramEnd"/>
      <w:r>
        <w:rPr>
          <w:bCs/>
          <w:sz w:val="28"/>
          <w:szCs w:val="28"/>
        </w:rPr>
        <w:t xml:space="preserve"> 31 </w:t>
      </w:r>
      <w:proofErr w:type="gramStart"/>
      <w:r>
        <w:rPr>
          <w:bCs/>
          <w:sz w:val="28"/>
          <w:szCs w:val="28"/>
        </w:rPr>
        <w:t>декабря</w:t>
      </w:r>
      <w:proofErr w:type="gramEnd"/>
      <w:r>
        <w:rPr>
          <w:bCs/>
          <w:sz w:val="28"/>
          <w:szCs w:val="28"/>
        </w:rPr>
        <w:t xml:space="preserve"> 2024 года и подлежит официальному опубликованию.</w:t>
      </w:r>
    </w:p>
    <w:p w:rsidR="001B36CD" w:rsidRDefault="001B36CD" w:rsidP="001B36CD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1B36CD" w:rsidRDefault="001B36CD" w:rsidP="001B36C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 Редкодубского</w:t>
      </w:r>
    </w:p>
    <w:p w:rsidR="001B36CD" w:rsidRPr="00820645" w:rsidRDefault="001B36CD" w:rsidP="001B36C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  <w:r>
        <w:rPr>
          <w:sz w:val="28"/>
          <w:szCs w:val="28"/>
        </w:rPr>
        <w:t xml:space="preserve">                                                         </w:t>
      </w:r>
      <w:r>
        <w:rPr>
          <w:bCs/>
          <w:lang w:eastAsia="ar-SA"/>
        </w:rPr>
        <w:t xml:space="preserve">  </w:t>
      </w:r>
    </w:p>
    <w:p w:rsidR="001B36CD" w:rsidRPr="00312CC3" w:rsidRDefault="001B36CD" w:rsidP="001B36C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B36CD" w:rsidRDefault="001B36CD" w:rsidP="001B36CD">
      <w:pPr>
        <w:ind w:left="-567"/>
        <w:jc w:val="right"/>
        <w:rPr>
          <w:sz w:val="28"/>
          <w:szCs w:val="28"/>
        </w:rPr>
      </w:pPr>
    </w:p>
    <w:p w:rsidR="001B36CD" w:rsidRDefault="001B36CD" w:rsidP="001B36CD">
      <w:pPr>
        <w:jc w:val="right"/>
      </w:pPr>
    </w:p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>
      <w:r>
        <w:t xml:space="preserve">                                                                                        </w:t>
      </w:r>
    </w:p>
    <w:p w:rsidR="001B36CD" w:rsidRDefault="001B36CD" w:rsidP="001B36CD"/>
    <w:p w:rsidR="001B36CD" w:rsidRDefault="001B36CD" w:rsidP="001B36CD"/>
    <w:p w:rsidR="001B36CD" w:rsidRDefault="001B36CD" w:rsidP="001B36CD">
      <w:r>
        <w:br w:type="page"/>
      </w:r>
    </w:p>
    <w:tbl>
      <w:tblPr>
        <w:tblW w:w="9796" w:type="dxa"/>
        <w:tblInd w:w="93" w:type="dxa"/>
        <w:tblLook w:val="0000" w:firstRow="0" w:lastRow="0" w:firstColumn="0" w:lastColumn="0" w:noHBand="0" w:noVBand="0"/>
      </w:tblPr>
      <w:tblGrid>
        <w:gridCol w:w="2850"/>
        <w:gridCol w:w="846"/>
        <w:gridCol w:w="3371"/>
        <w:gridCol w:w="706"/>
        <w:gridCol w:w="441"/>
        <w:gridCol w:w="372"/>
        <w:gridCol w:w="1210"/>
      </w:tblGrid>
      <w:tr w:rsidR="001B36CD" w:rsidTr="00F04156">
        <w:trPr>
          <w:trHeight w:val="255"/>
        </w:trPr>
        <w:tc>
          <w:tcPr>
            <w:tcW w:w="3696" w:type="dxa"/>
            <w:gridSpan w:val="2"/>
          </w:tcPr>
          <w:p w:rsidR="001B36CD" w:rsidRDefault="001B36CD" w:rsidP="00F04156"/>
        </w:tc>
        <w:tc>
          <w:tcPr>
            <w:tcW w:w="4518" w:type="dxa"/>
            <w:gridSpan w:val="3"/>
            <w:noWrap/>
            <w:vAlign w:val="bottom"/>
          </w:tcPr>
          <w:p w:rsidR="001B36CD" w:rsidRPr="00861374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</w:tc>
        <w:tc>
          <w:tcPr>
            <w:tcW w:w="1582" w:type="dxa"/>
            <w:gridSpan w:val="2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B36CD" w:rsidTr="00F04156">
        <w:trPr>
          <w:trHeight w:val="600"/>
        </w:trPr>
        <w:tc>
          <w:tcPr>
            <w:tcW w:w="3696" w:type="dxa"/>
            <w:gridSpan w:val="2"/>
          </w:tcPr>
          <w:p w:rsidR="001B36CD" w:rsidRDefault="001B36CD" w:rsidP="00F04156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B36CD" w:rsidRPr="00861374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86137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61374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582" w:type="dxa"/>
            <w:gridSpan w:val="2"/>
          </w:tcPr>
          <w:p w:rsidR="001B36CD" w:rsidRDefault="001B36CD" w:rsidP="00F04156">
            <w:pPr>
              <w:rPr>
                <w:sz w:val="28"/>
                <w:szCs w:val="28"/>
              </w:rPr>
            </w:pPr>
          </w:p>
        </w:tc>
      </w:tr>
      <w:tr w:rsidR="001B36CD" w:rsidTr="00F04156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B36CD" w:rsidTr="00F04156">
        <w:trPr>
          <w:trHeight w:val="315"/>
        </w:trPr>
        <w:tc>
          <w:tcPr>
            <w:tcW w:w="9796" w:type="dxa"/>
            <w:gridSpan w:val="7"/>
            <w:noWrap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1B36CD" w:rsidTr="00F04156">
        <w:trPr>
          <w:trHeight w:val="255"/>
        </w:trPr>
        <w:tc>
          <w:tcPr>
            <w:tcW w:w="2850" w:type="dxa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29" w:type="dxa"/>
            <w:gridSpan w:val="4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1B36CD" w:rsidTr="00F04156">
        <w:trPr>
          <w:trHeight w:val="25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</w:tr>
      <w:tr w:rsidR="001B36CD" w:rsidTr="00F04156">
        <w:trPr>
          <w:trHeight w:val="495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4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1B36CD" w:rsidTr="00F04156">
        <w:trPr>
          <w:trHeight w:val="174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2314,9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2963,0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2450,4</w:t>
            </w:r>
          </w:p>
        </w:tc>
      </w:tr>
      <w:tr w:rsidR="001B36CD" w:rsidTr="00F0415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1B36CD" w:rsidTr="00F0415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669,9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875,3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900,1</w:t>
            </w:r>
          </w:p>
        </w:tc>
      </w:tr>
      <w:tr w:rsidR="001B36CD" w:rsidTr="00F0415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208,3</w:t>
            </w:r>
          </w:p>
        </w:tc>
      </w:tr>
      <w:tr w:rsidR="001B36CD" w:rsidTr="00F0415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208,3</w:t>
            </w:r>
          </w:p>
        </w:tc>
      </w:tr>
      <w:tr w:rsidR="001B36CD" w:rsidTr="00F04156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208,3</w:t>
            </w:r>
          </w:p>
        </w:tc>
      </w:tr>
      <w:tr w:rsidR="001B36CD" w:rsidTr="00F04156">
        <w:trPr>
          <w:trHeight w:val="9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B36CD" w:rsidTr="00F04156">
        <w:trPr>
          <w:trHeight w:val="100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частных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B36CD" w:rsidTr="00F04156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2,2</w:t>
            </w:r>
          </w:p>
        </w:tc>
      </w:tr>
      <w:tr w:rsidR="001B36CD" w:rsidTr="00F04156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</w:tr>
      <w:tr w:rsidR="001B36CD" w:rsidTr="00F0415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434,1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647,2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658,2</w:t>
            </w:r>
          </w:p>
        </w:tc>
      </w:tr>
      <w:tr w:rsidR="001B36CD" w:rsidTr="00F0415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90,1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93,2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95,2</w:t>
            </w:r>
          </w:p>
        </w:tc>
      </w:tr>
      <w:tr w:rsidR="001B36CD" w:rsidTr="00F04156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90,1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93,2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95,2</w:t>
            </w:r>
          </w:p>
        </w:tc>
      </w:tr>
      <w:tr w:rsidR="001B36CD" w:rsidTr="00F0415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344,0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554,0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563,0</w:t>
            </w:r>
          </w:p>
        </w:tc>
      </w:tr>
      <w:tr w:rsidR="001B36CD" w:rsidTr="00F04156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29,0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31,4</w:t>
            </w:r>
          </w:p>
        </w:tc>
      </w:tr>
      <w:tr w:rsidR="001B36CD" w:rsidTr="00F04156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</w:t>
            </w:r>
          </w:p>
        </w:tc>
      </w:tr>
    </w:tbl>
    <w:p w:rsidR="001B36CD" w:rsidRDefault="001B36CD" w:rsidP="001B36CD"/>
    <w:p w:rsidR="001B36CD" w:rsidRDefault="001B36CD" w:rsidP="001B36CD"/>
    <w:p w:rsidR="001B36CD" w:rsidRDefault="001B36CD" w:rsidP="001B36CD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1B36CD" w:rsidTr="00F04156">
        <w:trPr>
          <w:trHeight w:val="1590"/>
        </w:trPr>
        <w:tc>
          <w:tcPr>
            <w:tcW w:w="4034" w:type="dxa"/>
            <w:gridSpan w:val="2"/>
          </w:tcPr>
          <w:p w:rsidR="001B36CD" w:rsidRDefault="001B36CD" w:rsidP="00F04156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1B36CD" w:rsidRPr="00861374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:rsidR="001B36CD" w:rsidRPr="00861374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86137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61374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B36CD" w:rsidRPr="00861374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6CD" w:rsidTr="00F04156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</w:p>
        </w:tc>
      </w:tr>
      <w:tr w:rsidR="001B36CD" w:rsidTr="00F04156">
        <w:trPr>
          <w:trHeight w:val="675"/>
        </w:trPr>
        <w:tc>
          <w:tcPr>
            <w:tcW w:w="9478" w:type="dxa"/>
            <w:gridSpan w:val="7"/>
            <w:vAlign w:val="bottom"/>
          </w:tcPr>
          <w:p w:rsidR="001B36CD" w:rsidRDefault="001B36CD" w:rsidP="00F04156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1B36CD" w:rsidTr="00F04156">
        <w:trPr>
          <w:trHeight w:val="435"/>
        </w:trPr>
        <w:tc>
          <w:tcPr>
            <w:tcW w:w="3134" w:type="dxa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</w:p>
        </w:tc>
      </w:tr>
      <w:tr w:rsidR="001B36CD" w:rsidTr="00F04156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36CD" w:rsidRDefault="001B36CD" w:rsidP="00F04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1B36CD" w:rsidTr="00F04156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rPr>
                <w:sz w:val="20"/>
                <w:szCs w:val="20"/>
              </w:rPr>
            </w:pPr>
          </w:p>
        </w:tc>
      </w:tr>
      <w:tr w:rsidR="001B36CD" w:rsidTr="00F04156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B36CD" w:rsidRDefault="001B36CD" w:rsidP="00F04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1B36CD" w:rsidTr="00F04156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2189,4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1358,4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1438,2</w:t>
            </w:r>
          </w:p>
        </w:tc>
      </w:tr>
      <w:tr w:rsidR="001B36CD" w:rsidTr="00F04156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852,2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96,6</w:t>
            </w:r>
          </w:p>
        </w:tc>
      </w:tr>
      <w:tr w:rsidR="001B36CD" w:rsidTr="00F04156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1B36CD" w:rsidTr="00F04156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</w:tr>
      <w:tr w:rsidR="001B36CD" w:rsidTr="00F04156">
        <w:trPr>
          <w:trHeight w:val="255"/>
        </w:trPr>
        <w:tc>
          <w:tcPr>
            <w:tcW w:w="3134" w:type="dxa"/>
          </w:tcPr>
          <w:p w:rsidR="001B36CD" w:rsidRDefault="001B36CD" w:rsidP="00F0415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931 2 02  0401410 0000     150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1341,6</w:t>
            </w:r>
          </w:p>
        </w:tc>
      </w:tr>
      <w:tr w:rsidR="001B36CD" w:rsidTr="00F04156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6"/>
                <w:szCs w:val="16"/>
              </w:rPr>
            </w:pPr>
          </w:p>
        </w:tc>
      </w:tr>
    </w:tbl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>
      <w:r>
        <w:br w:type="page"/>
      </w: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306"/>
        <w:gridCol w:w="576"/>
        <w:gridCol w:w="449"/>
        <w:gridCol w:w="593"/>
        <w:gridCol w:w="1196"/>
        <w:gridCol w:w="590"/>
        <w:gridCol w:w="412"/>
        <w:gridCol w:w="296"/>
        <w:gridCol w:w="19"/>
        <w:gridCol w:w="24"/>
        <w:gridCol w:w="12"/>
        <w:gridCol w:w="34"/>
        <w:gridCol w:w="17"/>
        <w:gridCol w:w="920"/>
        <w:gridCol w:w="17"/>
        <w:gridCol w:w="27"/>
        <w:gridCol w:w="30"/>
        <w:gridCol w:w="10"/>
        <w:gridCol w:w="847"/>
      </w:tblGrid>
      <w:tr w:rsidR="001B36CD" w:rsidTr="00F04156">
        <w:trPr>
          <w:trHeight w:val="300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36CD" w:rsidRPr="00861374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1B36CD" w:rsidRPr="00861374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1B36CD" w:rsidRPr="00861374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Приложение 3</w:t>
            </w:r>
          </w:p>
        </w:tc>
      </w:tr>
      <w:tr w:rsidR="001B36CD" w:rsidTr="00F04156">
        <w:trPr>
          <w:trHeight w:val="1005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Pr="00861374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86137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61374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</w:tr>
      <w:tr w:rsidR="001B36CD" w:rsidTr="00F04156">
        <w:trPr>
          <w:trHeight w:val="345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</w:pPr>
          </w:p>
        </w:tc>
      </w:tr>
      <w:tr w:rsidR="001B36CD" w:rsidTr="00F04156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Pr="00997CE6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ВЕДОМСТВЕННАЯ СТРУКТУРА </w:t>
            </w:r>
          </w:p>
          <w:p w:rsidR="001B36CD" w:rsidRPr="00997CE6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РАСХОДОВ БЮДЖЕТА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РЕДКОДУБСКОГО СЕЛЬСКОГО ПОСЕЛЕНИЯ </w:t>
            </w: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>АРДАТОВСКОГО МУНИЦИПАЛЬНОГО РАЙОНА РЕСПУБЛИКИ МОРДОВИЯ НА 2022 ГОД И НА ПЛАНОВЫЙ ПЕРИОД 2023</w:t>
            </w:r>
            <w:proofErr w:type="gramStart"/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1B36CD" w:rsidTr="00F04156">
        <w:trPr>
          <w:trHeight w:val="510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B36CD" w:rsidTr="00F04156">
        <w:trPr>
          <w:trHeight w:val="51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3023,3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2393,7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2531,4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1289,8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668,9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726,7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1B36CD" w:rsidTr="00F04156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</w:tr>
      <w:tr w:rsidR="001B36CD" w:rsidTr="00F04156">
        <w:trPr>
          <w:trHeight w:val="1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895,2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895,2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286,9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270,7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164,2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207,9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62,8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47,7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47,7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</w:t>
            </w:r>
          </w:p>
        </w:tc>
      </w:tr>
      <w:tr w:rsidR="001B36CD" w:rsidTr="00F04156">
        <w:trPr>
          <w:trHeight w:val="22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106,4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Государственная программа  Республики Мордовия "Юстиция и профилактика правонарушений  на 2022-2024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1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1B36CD" w:rsidTr="00F04156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1B36CD" w:rsidTr="00F04156">
        <w:trPr>
          <w:trHeight w:val="43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1B36CD" w:rsidTr="00F04156">
        <w:trPr>
          <w:trHeight w:val="43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ind w:left="1344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1B36CD" w:rsidTr="00F04156">
        <w:trPr>
          <w:trHeight w:val="46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94,3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ind w:left="708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ind w:left="708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6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Процентные платежи по государственному долгу </w:t>
            </w:r>
            <w:r>
              <w:rPr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B36CD" w:rsidTr="00F0415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60,3 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</w:t>
            </w:r>
          </w:p>
        </w:tc>
      </w:tr>
    </w:tbl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>
      <w:r>
        <w:br w:type="page"/>
      </w: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48"/>
        <w:gridCol w:w="12"/>
        <w:gridCol w:w="40"/>
        <w:gridCol w:w="716"/>
        <w:gridCol w:w="24"/>
        <w:gridCol w:w="24"/>
        <w:gridCol w:w="893"/>
        <w:gridCol w:w="180"/>
      </w:tblGrid>
      <w:tr w:rsidR="001B36CD" w:rsidTr="00F04156">
        <w:trPr>
          <w:trHeight w:val="1005"/>
        </w:trPr>
        <w:tc>
          <w:tcPr>
            <w:tcW w:w="4013" w:type="dxa"/>
            <w:gridSpan w:val="2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1B36CD" w:rsidRPr="00B2172C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B36CD" w:rsidRPr="00B2172C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B36CD" w:rsidRPr="00B2172C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B36CD" w:rsidRPr="00B2172C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B2172C">
              <w:rPr>
                <w:rFonts w:ascii="Times New Roman" w:hAnsi="Times New Roman"/>
                <w:sz w:val="24"/>
                <w:szCs w:val="24"/>
              </w:rPr>
              <w:t>Приложение 4</w:t>
            </w:r>
          </w:p>
          <w:p w:rsidR="001B36CD" w:rsidRPr="00B2172C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B2172C">
              <w:rPr>
                <w:rFonts w:ascii="Times New Roman" w:hAnsi="Times New Roman"/>
                <w:sz w:val="24"/>
                <w:szCs w:val="24"/>
              </w:rPr>
              <w:t>к решению Совета депутатов Редкодубского сельского поселения "О бюджете Редкодубского сельского поселения на 2022год и на плановый период 2023 и 2024 годов</w:t>
            </w:r>
            <w:r w:rsidRPr="00B217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2172C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</w:tr>
      <w:tr w:rsidR="001B36CD" w:rsidTr="00F04156">
        <w:trPr>
          <w:trHeight w:val="345"/>
        </w:trPr>
        <w:tc>
          <w:tcPr>
            <w:tcW w:w="4013" w:type="dxa"/>
            <w:gridSpan w:val="2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1B36CD" w:rsidRDefault="001B36CD" w:rsidP="00F04156">
            <w:pPr>
              <w:jc w:val="right"/>
            </w:pPr>
          </w:p>
        </w:tc>
      </w:tr>
      <w:tr w:rsidR="001B36CD" w:rsidTr="00F04156">
        <w:trPr>
          <w:trHeight w:val="80"/>
        </w:trPr>
        <w:tc>
          <w:tcPr>
            <w:tcW w:w="9861" w:type="dxa"/>
            <w:gridSpan w:val="23"/>
          </w:tcPr>
          <w:p w:rsidR="001B36CD" w:rsidRPr="00083F6B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</w:p>
          <w:p w:rsidR="001B36CD" w:rsidRPr="00083F6B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БЮДЖЕТНЫХ АССИГНОВАНИЙ БЮДЖЕТА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РЕДКОДУБСКОГО СЕЛЬСКОГО ПОСЕЛЕНИЯ </w:t>
            </w: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proofErr w:type="gramStart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>ВИДОВ РАСХОДОВ КЛАССИФИКАЦИИ РАСХОДОВ БЮДЖЕТОВ</w:t>
            </w:r>
            <w:proofErr w:type="gramEnd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2022 ГОД И НА ПЛАНОВЫЙ ПЕРИОД</w:t>
            </w:r>
          </w:p>
          <w:p w:rsidR="001B36CD" w:rsidRPr="00083F6B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  <w:proofErr w:type="gramStart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1B36CD" w:rsidTr="00F04156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36CD" w:rsidRDefault="001B36CD" w:rsidP="00F04156"/>
        </w:tc>
      </w:tr>
      <w:tr w:rsidR="001B36CD" w:rsidTr="00F04156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B36CD" w:rsidTr="00F04156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</w:pPr>
          </w:p>
        </w:tc>
      </w:tr>
      <w:tr w:rsidR="001B36CD" w:rsidTr="00F04156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B36CD" w:rsidTr="00F04156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B36CD" w:rsidTr="00F04156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3023,3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2393,7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2531,4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1289,8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668,9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726,7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394,05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1B36CD" w:rsidTr="00F04156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</w:tr>
      <w:tr w:rsidR="001B36CD" w:rsidTr="00F04156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</w:tr>
      <w:tr w:rsidR="001B36CD" w:rsidTr="00F04156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895,2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895,2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270,7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207,9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62,8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</w:t>
            </w:r>
          </w:p>
        </w:tc>
      </w:tr>
      <w:tr w:rsidR="001B36CD" w:rsidTr="00F04156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2022-2024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1B36CD" w:rsidTr="00F04156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1B36CD" w:rsidTr="00F04156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ind w:left="1320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  <w:p w:rsidR="001B36CD" w:rsidRDefault="001B36CD" w:rsidP="00F04156">
            <w:pPr>
              <w:jc w:val="center"/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  <w:p w:rsidR="001B36CD" w:rsidRDefault="001B36CD" w:rsidP="00F04156">
            <w:pPr>
              <w:rPr>
                <w:sz w:val="18"/>
                <w:szCs w:val="18"/>
              </w:rPr>
            </w:pPr>
          </w:p>
          <w:p w:rsidR="001B36CD" w:rsidRDefault="001B36CD" w:rsidP="00F04156">
            <w:r>
              <w:rPr>
                <w:sz w:val="18"/>
                <w:szCs w:val="18"/>
              </w:rPr>
              <w:t xml:space="preserve">     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  <w:p w:rsidR="001B36CD" w:rsidRDefault="001B36CD" w:rsidP="00F04156">
            <w:pPr>
              <w:rPr>
                <w:sz w:val="18"/>
                <w:szCs w:val="18"/>
              </w:rPr>
            </w:pPr>
          </w:p>
          <w:p w:rsidR="001B36CD" w:rsidRDefault="001B36CD" w:rsidP="00F04156">
            <w:r>
              <w:rPr>
                <w:sz w:val="18"/>
                <w:szCs w:val="18"/>
              </w:rPr>
              <w:t xml:space="preserve">        96,0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1B36CD" w:rsidRDefault="001B36CD" w:rsidP="00F04156">
            <w:r>
              <w:rPr>
                <w:sz w:val="18"/>
                <w:szCs w:val="18"/>
              </w:rPr>
              <w:t>94,3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1B36CD" w:rsidTr="00F04156">
        <w:trPr>
          <w:gridAfter w:val="1"/>
          <w:wAfter w:w="180" w:type="dxa"/>
          <w:trHeight w:val="81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AB5D5A" w:rsidRDefault="001B36CD" w:rsidP="00F04156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ind w:left="732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ind w:left="732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proofErr w:type="gramStart"/>
            <w:r>
              <w:rPr>
                <w:sz w:val="18"/>
                <w:szCs w:val="18"/>
              </w:rPr>
              <w:t>бюджетными</w:t>
            </w:r>
            <w:proofErr w:type="gramEnd"/>
            <w:r>
              <w:rPr>
                <w:sz w:val="18"/>
                <w:szCs w:val="18"/>
              </w:rPr>
              <w:t xml:space="preserve">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1B36CD" w:rsidTr="00F0415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</w:t>
            </w:r>
          </w:p>
        </w:tc>
      </w:tr>
    </w:tbl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/>
    <w:p w:rsidR="001B36CD" w:rsidRDefault="001B36CD" w:rsidP="001B36CD">
      <w:r>
        <w:br w:type="page"/>
      </w:r>
    </w:p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1B36CD" w:rsidTr="00F04156">
        <w:trPr>
          <w:trHeight w:val="300"/>
        </w:trPr>
        <w:tc>
          <w:tcPr>
            <w:tcW w:w="7627" w:type="dxa"/>
            <w:gridSpan w:val="5"/>
          </w:tcPr>
          <w:p w:rsidR="001B36CD" w:rsidRDefault="001B36CD" w:rsidP="00F0415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1B36CD" w:rsidRPr="00F90A85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B36CD" w:rsidRPr="00F90A85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B36CD" w:rsidRPr="00F90A85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B36CD" w:rsidRPr="00F90A85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>Приложение  5</w:t>
            </w:r>
          </w:p>
        </w:tc>
      </w:tr>
      <w:tr w:rsidR="001B36CD" w:rsidTr="00F04156">
        <w:trPr>
          <w:trHeight w:val="330"/>
        </w:trPr>
        <w:tc>
          <w:tcPr>
            <w:tcW w:w="7627" w:type="dxa"/>
            <w:gridSpan w:val="5"/>
          </w:tcPr>
          <w:p w:rsidR="001B36CD" w:rsidRDefault="001B36CD" w:rsidP="00F0415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1B36CD" w:rsidRPr="00F90A85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" w:type="dxa"/>
            <w:gridSpan w:val="2"/>
          </w:tcPr>
          <w:p w:rsidR="001B36CD" w:rsidRPr="00F90A85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dxa"/>
          </w:tcPr>
          <w:p w:rsidR="001B36CD" w:rsidRPr="00F90A85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" w:type="dxa"/>
            <w:gridSpan w:val="2"/>
          </w:tcPr>
          <w:p w:rsidR="001B36CD" w:rsidRPr="00F90A85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" w:type="dxa"/>
          </w:tcPr>
          <w:p w:rsidR="001B36CD" w:rsidRPr="00F90A85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6CD" w:rsidTr="00F04156">
        <w:trPr>
          <w:trHeight w:val="1005"/>
        </w:trPr>
        <w:tc>
          <w:tcPr>
            <w:tcW w:w="7627" w:type="dxa"/>
            <w:gridSpan w:val="5"/>
          </w:tcPr>
          <w:p w:rsidR="001B36CD" w:rsidRDefault="001B36CD" w:rsidP="00F0415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1B36CD" w:rsidRPr="00F90A85" w:rsidRDefault="001B36CD" w:rsidP="00F0415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F90A8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90A85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</w:tr>
      <w:tr w:rsidR="001B36CD" w:rsidTr="00F04156">
        <w:trPr>
          <w:trHeight w:val="345"/>
        </w:trPr>
        <w:tc>
          <w:tcPr>
            <w:tcW w:w="7627" w:type="dxa"/>
            <w:gridSpan w:val="5"/>
          </w:tcPr>
          <w:p w:rsidR="001B36CD" w:rsidRDefault="001B36CD" w:rsidP="00F0415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1B36CD" w:rsidRDefault="001B36CD" w:rsidP="00F0415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1B36CD" w:rsidRDefault="001B36CD" w:rsidP="00F0415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B36CD" w:rsidRDefault="001B36CD" w:rsidP="00F0415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1B36CD" w:rsidRDefault="001B36CD" w:rsidP="00F0415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1B36CD" w:rsidRDefault="001B36CD" w:rsidP="00F04156">
            <w:pPr>
              <w:jc w:val="right"/>
            </w:pPr>
          </w:p>
        </w:tc>
      </w:tr>
      <w:tr w:rsidR="001B36CD" w:rsidTr="00F04156">
        <w:trPr>
          <w:trHeight w:val="1095"/>
        </w:trPr>
        <w:tc>
          <w:tcPr>
            <w:tcW w:w="10170" w:type="dxa"/>
            <w:gridSpan w:val="13"/>
          </w:tcPr>
          <w:p w:rsidR="001B36CD" w:rsidRPr="00083F6B" w:rsidRDefault="001B36CD" w:rsidP="00F04156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РАСПРЕДЕЛЕНИЕ </w:t>
            </w:r>
          </w:p>
          <w:p w:rsidR="001B36CD" w:rsidRPr="00083F6B" w:rsidRDefault="001B36CD" w:rsidP="00F04156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>БЮДЖЕТНЫХ АССИГНОВАНИЙ БЮДЖЕТА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 xml:space="preserve"> РЕДКОДУБСКОГО СЕЛЬСКОГО ПОСЕЛЕНИЯ </w:t>
            </w:r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1B36CD" w:rsidTr="00F04156">
        <w:trPr>
          <w:trHeight w:val="510"/>
        </w:trPr>
        <w:tc>
          <w:tcPr>
            <w:tcW w:w="5245" w:type="dxa"/>
          </w:tcPr>
          <w:p w:rsidR="001B36CD" w:rsidRDefault="001B36CD" w:rsidP="00F0415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1B36CD" w:rsidRDefault="001B36CD" w:rsidP="00F0415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1B36CD" w:rsidRDefault="001B36CD" w:rsidP="00F0415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1B36CD" w:rsidRDefault="001B36CD" w:rsidP="00F0415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1B36CD" w:rsidRDefault="001B36CD" w:rsidP="00F0415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1B36CD" w:rsidRDefault="001B36CD" w:rsidP="00F04156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1B36CD" w:rsidTr="00F04156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D4666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1B36CD" w:rsidTr="00F04156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2531,4</w:t>
            </w:r>
          </w:p>
        </w:tc>
      </w:tr>
      <w:tr w:rsidR="001B36CD" w:rsidTr="00F04156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2531,4</w:t>
            </w:r>
          </w:p>
        </w:tc>
      </w:tr>
      <w:tr w:rsidR="001B36CD" w:rsidTr="00F04156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2022-2024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2531,4</w:t>
            </w:r>
          </w:p>
        </w:tc>
      </w:tr>
      <w:tr w:rsidR="001B36CD" w:rsidTr="00F04156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1B36CD" w:rsidTr="00F04156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2237,3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2246,7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2256,3</w:t>
            </w:r>
          </w:p>
        </w:tc>
      </w:tr>
      <w:tr w:rsidR="001B36CD" w:rsidTr="00F04156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1B36CD" w:rsidTr="00F04156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895,2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332,1</w:t>
            </w:r>
          </w:p>
        </w:tc>
      </w:tr>
      <w:tr w:rsidR="001B36CD" w:rsidTr="00F04156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60,6</w:t>
            </w:r>
          </w:p>
        </w:tc>
      </w:tr>
      <w:tr w:rsidR="001B36CD" w:rsidTr="00F04156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286,9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270,7</w:t>
            </w:r>
          </w:p>
        </w:tc>
      </w:tr>
      <w:tr w:rsidR="001B36CD" w:rsidTr="00F04156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458,6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center"/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CD" w:rsidRDefault="001B36CD" w:rsidP="00F0415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rPr>
                <w:sz w:val="16"/>
                <w:szCs w:val="16"/>
              </w:rPr>
            </w:pPr>
          </w:p>
        </w:tc>
      </w:tr>
      <w:tr w:rsidR="001B36CD" w:rsidTr="00F04156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1342,2</w:t>
            </w:r>
          </w:p>
        </w:tc>
      </w:tr>
      <w:tr w:rsidR="001B36CD" w:rsidTr="00F04156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1246,8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1341,6</w:t>
            </w:r>
          </w:p>
        </w:tc>
      </w:tr>
      <w:tr w:rsidR="001B36CD" w:rsidTr="00F04156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6CD" w:rsidRPr="004D4666" w:rsidRDefault="001B36CD" w:rsidP="00F041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</w:tr>
    </w:tbl>
    <w:p w:rsidR="001B36CD" w:rsidRDefault="001B36CD" w:rsidP="001B36CD"/>
    <w:p w:rsidR="001B36CD" w:rsidRDefault="001B36CD" w:rsidP="001B36CD"/>
    <w:p w:rsidR="001B36CD" w:rsidRPr="00F90A85" w:rsidRDefault="001B36CD" w:rsidP="001B36CD">
      <w:pPr>
        <w:pStyle w:val="ae"/>
        <w:jc w:val="right"/>
        <w:rPr>
          <w:rFonts w:ascii="Times New Roman" w:hAnsi="Times New Roman"/>
          <w:sz w:val="24"/>
          <w:szCs w:val="24"/>
        </w:rPr>
      </w:pPr>
      <w:r>
        <w:br w:type="page"/>
      </w:r>
      <w:r w:rsidRPr="00F90A85">
        <w:rPr>
          <w:rFonts w:ascii="Times New Roman" w:hAnsi="Times New Roman"/>
          <w:sz w:val="24"/>
          <w:szCs w:val="24"/>
        </w:rPr>
        <w:lastRenderedPageBreak/>
        <w:t>Приложение 6</w:t>
      </w:r>
    </w:p>
    <w:p w:rsidR="001B36CD" w:rsidRPr="00F90A85" w:rsidRDefault="001B36CD" w:rsidP="001B36CD">
      <w:pPr>
        <w:pStyle w:val="ae"/>
        <w:jc w:val="right"/>
        <w:rPr>
          <w:rFonts w:ascii="Times New Roman" w:hAnsi="Times New Roman"/>
          <w:sz w:val="24"/>
          <w:szCs w:val="24"/>
        </w:rPr>
      </w:pPr>
      <w:r w:rsidRPr="00F90A85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1B36CD" w:rsidRPr="00F90A85" w:rsidRDefault="001B36CD" w:rsidP="001B36CD">
      <w:pPr>
        <w:pStyle w:val="ae"/>
        <w:jc w:val="right"/>
        <w:rPr>
          <w:rFonts w:ascii="Times New Roman" w:hAnsi="Times New Roman"/>
          <w:sz w:val="24"/>
          <w:szCs w:val="24"/>
        </w:rPr>
      </w:pPr>
      <w:r w:rsidRPr="00F90A85">
        <w:rPr>
          <w:rFonts w:ascii="Times New Roman" w:hAnsi="Times New Roman"/>
          <w:sz w:val="24"/>
          <w:szCs w:val="24"/>
        </w:rPr>
        <w:t>Редкодубского сельского поселения</w:t>
      </w:r>
    </w:p>
    <w:p w:rsidR="001B36CD" w:rsidRPr="00F90A85" w:rsidRDefault="001B36CD" w:rsidP="001B36CD">
      <w:pPr>
        <w:pStyle w:val="ae"/>
        <w:jc w:val="right"/>
        <w:rPr>
          <w:rFonts w:ascii="Times New Roman" w:hAnsi="Times New Roman"/>
          <w:sz w:val="24"/>
          <w:szCs w:val="24"/>
        </w:rPr>
      </w:pPr>
      <w:r w:rsidRPr="00F90A85">
        <w:rPr>
          <w:rFonts w:ascii="Times New Roman" w:hAnsi="Times New Roman"/>
          <w:sz w:val="24"/>
          <w:szCs w:val="24"/>
        </w:rPr>
        <w:t xml:space="preserve">«О бюджете Редкодубского </w:t>
      </w:r>
      <w:proofErr w:type="gramStart"/>
      <w:r w:rsidRPr="00F90A85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1B36CD" w:rsidRDefault="001B36CD" w:rsidP="001B36CD">
      <w:pPr>
        <w:pStyle w:val="ae"/>
        <w:jc w:val="right"/>
      </w:pPr>
      <w:r w:rsidRPr="00F90A85">
        <w:rPr>
          <w:rFonts w:ascii="Times New Roman" w:hAnsi="Times New Roman"/>
          <w:sz w:val="24"/>
          <w:szCs w:val="24"/>
        </w:rPr>
        <w:t>поселения на 2022год и на плановый период 2023 и 2024 годов»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1B36CD" w:rsidTr="00F04156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1B36CD" w:rsidTr="00F04156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36CD" w:rsidRDefault="001B36CD" w:rsidP="00F04156">
            <w:pPr>
              <w:rPr>
                <w:b/>
                <w:bCs/>
              </w:rPr>
            </w:pPr>
          </w:p>
        </w:tc>
      </w:tr>
      <w:tr w:rsidR="001B36CD" w:rsidTr="00F04156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jc w:val="right"/>
            </w:pPr>
            <w:r>
              <w:t>(тыс. рублей)</w:t>
            </w:r>
          </w:p>
        </w:tc>
      </w:tr>
      <w:tr w:rsidR="001B36CD" w:rsidTr="00F04156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6CD" w:rsidRDefault="001B36CD" w:rsidP="00F041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6CD" w:rsidRDefault="001B36CD" w:rsidP="00F041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6CD" w:rsidRDefault="001B36CD" w:rsidP="00F041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6CD" w:rsidRDefault="001B36CD" w:rsidP="00F041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6CD" w:rsidRDefault="001B36CD" w:rsidP="00F041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</w:tr>
      <w:tr w:rsidR="001B36CD" w:rsidTr="00F0415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</w:tr>
      <w:tr w:rsidR="001B36CD" w:rsidTr="00F0415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</w:tr>
      <w:tr w:rsidR="001B36CD" w:rsidTr="00F0415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</w:tr>
      <w:tr w:rsidR="001B36CD" w:rsidTr="00F0415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</w:tr>
      <w:tr w:rsidR="001B36CD" w:rsidTr="00F0415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</w:tr>
      <w:tr w:rsidR="001B36CD" w:rsidTr="00F04156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</w:tr>
      <w:tr w:rsidR="001B36CD" w:rsidTr="00F04156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</w:tr>
      <w:tr w:rsidR="001B36CD" w:rsidTr="00F04156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-7,2</w:t>
            </w:r>
          </w:p>
        </w:tc>
      </w:tr>
      <w:tr w:rsidR="001B36CD" w:rsidTr="00F0415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</w:p>
        </w:tc>
      </w:tr>
      <w:tr w:rsidR="001B36CD" w:rsidRPr="00C60E7A" w:rsidTr="00F0415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1B36CD" w:rsidRPr="00C60E7A" w:rsidTr="00F0415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1B36CD" w:rsidRPr="00C60E7A" w:rsidTr="00F0415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1B36CD" w:rsidRPr="00C60E7A" w:rsidTr="00F0415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1B36CD" w:rsidRPr="00C60E7A" w:rsidTr="00F0415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3023,3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1B36CD" w:rsidRPr="00C60E7A" w:rsidTr="00F0415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3023,3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1B36CD" w:rsidRPr="00C60E7A" w:rsidTr="00F04156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3023,3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1B36CD" w:rsidRPr="00C60E7A" w:rsidTr="00F0415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3023,3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1B36CD" w:rsidRPr="00C60E7A" w:rsidTr="00F0415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Pr="003036B6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60,3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3036B6" w:rsidRDefault="001B36CD" w:rsidP="00F041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</w:t>
            </w:r>
          </w:p>
        </w:tc>
      </w:tr>
      <w:tr w:rsidR="001B36CD" w:rsidTr="00F04156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Pr="00C60E7A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jc w:val="right"/>
              <w:rPr>
                <w:sz w:val="20"/>
                <w:szCs w:val="20"/>
              </w:rPr>
            </w:pPr>
          </w:p>
        </w:tc>
      </w:tr>
      <w:tr w:rsidR="001B36CD" w:rsidTr="00F04156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Pr="00C60E7A" w:rsidRDefault="001B36CD" w:rsidP="00F04156">
            <w:pPr>
              <w:rPr>
                <w:sz w:val="20"/>
                <w:szCs w:val="20"/>
              </w:rPr>
            </w:pPr>
          </w:p>
        </w:tc>
      </w:tr>
    </w:tbl>
    <w:p w:rsidR="001B36CD" w:rsidRDefault="001B36CD" w:rsidP="001B36CD">
      <w:pPr>
        <w:jc w:val="center"/>
      </w:pPr>
    </w:p>
    <w:p w:rsidR="001B36CD" w:rsidRDefault="001B36CD" w:rsidP="001B36CD">
      <w:pPr>
        <w:jc w:val="center"/>
      </w:pPr>
    </w:p>
    <w:p w:rsidR="001B36CD" w:rsidRDefault="001B36CD" w:rsidP="001B36CD">
      <w:pPr>
        <w:jc w:val="center"/>
      </w:pPr>
    </w:p>
    <w:p w:rsidR="001B36CD" w:rsidRDefault="001B36CD" w:rsidP="001B36CD"/>
    <w:p w:rsidR="001B36CD" w:rsidRDefault="001B36CD" w:rsidP="001B36CD">
      <w:pPr>
        <w:jc w:val="center"/>
      </w:pPr>
    </w:p>
    <w:tbl>
      <w:tblPr>
        <w:tblW w:w="1042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82"/>
        <w:gridCol w:w="4626"/>
        <w:gridCol w:w="1425"/>
        <w:gridCol w:w="195"/>
        <w:gridCol w:w="538"/>
        <w:gridCol w:w="1082"/>
        <w:gridCol w:w="1773"/>
      </w:tblGrid>
      <w:tr w:rsidR="001B36CD" w:rsidTr="00F04156">
        <w:trPr>
          <w:trHeight w:val="831"/>
        </w:trPr>
        <w:tc>
          <w:tcPr>
            <w:tcW w:w="10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B36CD" w:rsidRPr="00F90A85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 7</w:t>
            </w:r>
          </w:p>
          <w:p w:rsidR="001B36CD" w:rsidRPr="00F90A85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:rsidR="001B36CD" w:rsidRPr="00F90A85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>Редкодубского сельского поселения</w:t>
            </w:r>
          </w:p>
          <w:p w:rsidR="001B36CD" w:rsidRPr="00F90A85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 xml:space="preserve">«О бюджете Редкодубского </w:t>
            </w:r>
            <w:proofErr w:type="gramStart"/>
            <w:r w:rsidRPr="00F90A85">
              <w:rPr>
                <w:rFonts w:ascii="Times New Roman" w:hAnsi="Times New Roman"/>
                <w:sz w:val="24"/>
                <w:szCs w:val="24"/>
              </w:rPr>
              <w:t>сельского</w:t>
            </w:r>
            <w:proofErr w:type="gramEnd"/>
          </w:p>
          <w:p w:rsidR="001B36CD" w:rsidRPr="00F90A85" w:rsidRDefault="001B36CD" w:rsidP="00F04156">
            <w:pPr>
              <w:pStyle w:val="ae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>поселения на 2022год и на плановый период 2023 и 2024 годов»</w:t>
            </w:r>
          </w:p>
          <w:p w:rsidR="001B36CD" w:rsidRDefault="001B36CD" w:rsidP="00F04156">
            <w:pPr>
              <w:jc w:val="center"/>
              <w:rPr>
                <w:b/>
                <w:bCs/>
              </w:rPr>
            </w:pPr>
          </w:p>
          <w:p w:rsidR="001B36CD" w:rsidRDefault="001B36CD" w:rsidP="00F04156">
            <w:pPr>
              <w:ind w:left="-319" w:right="-24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</w:t>
            </w:r>
          </w:p>
          <w:p w:rsidR="001B36CD" w:rsidRDefault="001B36CD" w:rsidP="00F04156">
            <w:pPr>
              <w:ind w:left="-319" w:right="-24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РЕДКОДУБСКОГО СЕЛЬСКОГО ПОСЕЛЕНИЯ АРДАТОВСКОГО МУНИЦИПАЛЬНОГО РАЙОНА  РЕСПУБЛИКИ МОРДОВИЯ НА 2022 ГОД И </w:t>
            </w:r>
          </w:p>
          <w:p w:rsidR="001B36CD" w:rsidRDefault="001B36CD" w:rsidP="00F04156">
            <w:pPr>
              <w:ind w:left="-319" w:right="-24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 ПЛАНОВЫЙ ПЕРИОД 2023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2024 ГОДОВ </w:t>
            </w:r>
          </w:p>
        </w:tc>
      </w:tr>
      <w:tr w:rsidR="001B36CD" w:rsidTr="00F04156">
        <w:trPr>
          <w:trHeight w:val="256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B36CD" w:rsidTr="00F04156">
        <w:trPr>
          <w:trHeight w:val="55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gramEnd"/>
            <w:r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6CD" w:rsidRDefault="001B36CD" w:rsidP="00F0415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5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B36CD" w:rsidRDefault="001B36CD" w:rsidP="00F0415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1B36CD" w:rsidTr="00F04156">
        <w:trPr>
          <w:trHeight w:val="57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36CD" w:rsidRDefault="001B36CD" w:rsidP="00F0415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2024 год</w:t>
            </w:r>
          </w:p>
        </w:tc>
      </w:tr>
      <w:tr w:rsidR="001B36CD" w:rsidTr="00F04156">
        <w:trPr>
          <w:trHeight w:val="67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1B36CD" w:rsidTr="00F04156">
        <w:trPr>
          <w:trHeight w:val="34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1B36CD" w:rsidTr="00F04156">
        <w:trPr>
          <w:trHeight w:val="64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1B36CD" w:rsidTr="00F04156">
        <w:trPr>
          <w:trHeight w:val="64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81,0</w:t>
            </w:r>
          </w:p>
        </w:tc>
      </w:tr>
      <w:tr w:rsidR="001B36CD" w:rsidTr="00F04156">
        <w:trPr>
          <w:trHeight w:val="34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81,0</w:t>
            </w:r>
          </w:p>
        </w:tc>
      </w:tr>
      <w:tr w:rsidR="001B36CD" w:rsidTr="00F04156">
        <w:trPr>
          <w:trHeight w:val="69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1B36CD" w:rsidTr="00F04156">
        <w:trPr>
          <w:trHeight w:val="655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6CD" w:rsidRDefault="001B36CD" w:rsidP="00F04156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B36CD" w:rsidRDefault="001B36CD" w:rsidP="00F04156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6CD" w:rsidRDefault="001B36CD" w:rsidP="00F0415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81,0</w:t>
            </w:r>
          </w:p>
        </w:tc>
      </w:tr>
    </w:tbl>
    <w:p w:rsidR="001B36CD" w:rsidRDefault="001B36CD" w:rsidP="001B36CD">
      <w:pPr>
        <w:jc w:val="center"/>
      </w:pPr>
    </w:p>
    <w:p w:rsidR="001B36CD" w:rsidRDefault="001B36CD" w:rsidP="001B36CD">
      <w:pPr>
        <w:jc w:val="center"/>
      </w:pPr>
    </w:p>
    <w:p w:rsidR="007A50E4" w:rsidRDefault="007A50E4">
      <w:bookmarkStart w:id="3" w:name="_GoBack"/>
      <w:bookmarkEnd w:id="3"/>
    </w:p>
    <w:sectPr w:rsidR="007A50E4" w:rsidSect="007B77F5">
      <w:footnotePr>
        <w:pos w:val="beneathText"/>
      </w:footnotePr>
      <w:pgSz w:w="11905" w:h="16837"/>
      <w:pgMar w:top="851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E540A7"/>
    <w:rsid w:val="00001C92"/>
    <w:rsid w:val="00002EA5"/>
    <w:rsid w:val="000036AB"/>
    <w:rsid w:val="000141C5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B36CD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2BE6"/>
    <w:rsid w:val="002F2C2D"/>
    <w:rsid w:val="002F693B"/>
    <w:rsid w:val="003003CB"/>
    <w:rsid w:val="003131E9"/>
    <w:rsid w:val="00314C98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A0D0D"/>
    <w:rsid w:val="007A316D"/>
    <w:rsid w:val="007A50E4"/>
    <w:rsid w:val="007C0037"/>
    <w:rsid w:val="007C30B3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24907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2254"/>
    <w:rsid w:val="00E43F4D"/>
    <w:rsid w:val="00E4561E"/>
    <w:rsid w:val="00E47D87"/>
    <w:rsid w:val="00E519DD"/>
    <w:rsid w:val="00E52B2C"/>
    <w:rsid w:val="00E540A7"/>
    <w:rsid w:val="00E6233A"/>
    <w:rsid w:val="00E71304"/>
    <w:rsid w:val="00E744EF"/>
    <w:rsid w:val="00E7510A"/>
    <w:rsid w:val="00E75834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94AE1"/>
    <w:rsid w:val="00F9586C"/>
    <w:rsid w:val="00FA615B"/>
    <w:rsid w:val="00FB3CF8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C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1B36CD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1B36CD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1B36CD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1B36C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1B36CD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1B36CD"/>
    <w:rPr>
      <w:rFonts w:ascii="Arial" w:eastAsia="Lucida Sans Unicode" w:hAnsi="Arial" w:cs="Arial"/>
      <w:b/>
      <w:bCs/>
      <w:lang/>
    </w:rPr>
  </w:style>
  <w:style w:type="character" w:customStyle="1" w:styleId="20">
    <w:name w:val="Заголовок 2 Знак"/>
    <w:basedOn w:val="a0"/>
    <w:link w:val="2"/>
    <w:rsid w:val="001B36CD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1B36C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1B36CD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60">
    <w:name w:val="Заголовок 6 Знак"/>
    <w:basedOn w:val="a0"/>
    <w:link w:val="6"/>
    <w:semiHidden/>
    <w:rsid w:val="001B36CD"/>
    <w:rPr>
      <w:rFonts w:ascii="Calibri" w:eastAsia="Times New Roman" w:hAnsi="Calibri" w:cs="Times New Roman"/>
      <w:b/>
      <w:bCs/>
      <w:lang/>
    </w:rPr>
  </w:style>
  <w:style w:type="character" w:customStyle="1" w:styleId="Absatz-Standardschriftart">
    <w:name w:val="Absatz-Standardschriftart"/>
    <w:rsid w:val="001B36CD"/>
  </w:style>
  <w:style w:type="character" w:customStyle="1" w:styleId="WW-Absatz-Standardschriftart">
    <w:name w:val="WW-Absatz-Standardschriftart"/>
    <w:rsid w:val="001B36CD"/>
  </w:style>
  <w:style w:type="character" w:customStyle="1" w:styleId="WW-Absatz-Standardschriftart1">
    <w:name w:val="WW-Absatz-Standardschriftart1"/>
    <w:rsid w:val="001B36CD"/>
  </w:style>
  <w:style w:type="character" w:customStyle="1" w:styleId="WW8Num1z0">
    <w:name w:val="WW8Num1z0"/>
    <w:rsid w:val="001B36CD"/>
    <w:rPr>
      <w:rFonts w:ascii="Symbol" w:hAnsi="Symbol"/>
    </w:rPr>
  </w:style>
  <w:style w:type="character" w:customStyle="1" w:styleId="WW-Absatz-Standardschriftart11">
    <w:name w:val="WW-Absatz-Standardschriftart11"/>
    <w:rsid w:val="001B36CD"/>
  </w:style>
  <w:style w:type="character" w:customStyle="1" w:styleId="WW-Absatz-Standardschriftart111">
    <w:name w:val="WW-Absatz-Standardschriftart111"/>
    <w:rsid w:val="001B36CD"/>
  </w:style>
  <w:style w:type="character" w:customStyle="1" w:styleId="WW8Num2z0">
    <w:name w:val="WW8Num2z0"/>
    <w:rsid w:val="001B36CD"/>
    <w:rPr>
      <w:rFonts w:ascii="Symbol" w:hAnsi="Symbol"/>
    </w:rPr>
  </w:style>
  <w:style w:type="character" w:customStyle="1" w:styleId="WW-Absatz-Standardschriftart1111">
    <w:name w:val="WW-Absatz-Standardschriftart1111"/>
    <w:rsid w:val="001B36CD"/>
  </w:style>
  <w:style w:type="character" w:customStyle="1" w:styleId="WW-Absatz-Standardschriftart11111">
    <w:name w:val="WW-Absatz-Standardschriftart11111"/>
    <w:rsid w:val="001B36CD"/>
  </w:style>
  <w:style w:type="character" w:customStyle="1" w:styleId="WW-Absatz-Standardschriftart111111">
    <w:name w:val="WW-Absatz-Standardschriftart111111"/>
    <w:rsid w:val="001B36CD"/>
  </w:style>
  <w:style w:type="character" w:customStyle="1" w:styleId="WW8Num3z0">
    <w:name w:val="WW8Num3z0"/>
    <w:rsid w:val="001B36CD"/>
    <w:rPr>
      <w:rFonts w:ascii="Symbol" w:hAnsi="Symbol"/>
    </w:rPr>
  </w:style>
  <w:style w:type="character" w:customStyle="1" w:styleId="WW-Absatz-Standardschriftart1111111">
    <w:name w:val="WW-Absatz-Standardschriftart1111111"/>
    <w:rsid w:val="001B36CD"/>
  </w:style>
  <w:style w:type="character" w:customStyle="1" w:styleId="WW-Absatz-Standardschriftart11111111">
    <w:name w:val="WW-Absatz-Standardschriftart11111111"/>
    <w:rsid w:val="001B36CD"/>
  </w:style>
  <w:style w:type="character" w:customStyle="1" w:styleId="WW-Absatz-Standardschriftart111111111">
    <w:name w:val="WW-Absatz-Standardschriftart111111111"/>
    <w:rsid w:val="001B36CD"/>
  </w:style>
  <w:style w:type="character" w:customStyle="1" w:styleId="WW-Absatz-Standardschriftart1111111111">
    <w:name w:val="WW-Absatz-Standardschriftart1111111111"/>
    <w:rsid w:val="001B36CD"/>
  </w:style>
  <w:style w:type="character" w:customStyle="1" w:styleId="WW-Absatz-Standardschriftart11111111111">
    <w:name w:val="WW-Absatz-Standardschriftart11111111111"/>
    <w:rsid w:val="001B36CD"/>
  </w:style>
  <w:style w:type="character" w:customStyle="1" w:styleId="WW-Absatz-Standardschriftart111111111111">
    <w:name w:val="WW-Absatz-Standardschriftart111111111111"/>
    <w:rsid w:val="001B36CD"/>
  </w:style>
  <w:style w:type="character" w:customStyle="1" w:styleId="WW-Absatz-Standardschriftart1111111111111">
    <w:name w:val="WW-Absatz-Standardschriftart1111111111111"/>
    <w:rsid w:val="001B36CD"/>
  </w:style>
  <w:style w:type="character" w:customStyle="1" w:styleId="WW-Absatz-Standardschriftart11111111111111">
    <w:name w:val="WW-Absatz-Standardschriftart11111111111111"/>
    <w:rsid w:val="001B36CD"/>
  </w:style>
  <w:style w:type="character" w:customStyle="1" w:styleId="WW8Num4z0">
    <w:name w:val="WW8Num4z0"/>
    <w:rsid w:val="001B36CD"/>
    <w:rPr>
      <w:rFonts w:ascii="Symbol" w:hAnsi="Symbol"/>
    </w:rPr>
  </w:style>
  <w:style w:type="character" w:customStyle="1" w:styleId="11">
    <w:name w:val="Основной шрифт абзаца1"/>
    <w:rsid w:val="001B36CD"/>
  </w:style>
  <w:style w:type="character" w:styleId="a3">
    <w:name w:val="Hyperlink"/>
    <w:rsid w:val="001B36CD"/>
    <w:rPr>
      <w:color w:val="0000FF"/>
      <w:u w:val="single"/>
    </w:rPr>
  </w:style>
  <w:style w:type="paragraph" w:customStyle="1" w:styleId="a4">
    <w:name w:val="Заголовок"/>
    <w:basedOn w:val="a"/>
    <w:next w:val="a5"/>
    <w:rsid w:val="001B36C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link w:val="a6"/>
    <w:rsid w:val="001B36CD"/>
    <w:pPr>
      <w:spacing w:after="120"/>
    </w:pPr>
  </w:style>
  <w:style w:type="character" w:customStyle="1" w:styleId="a6">
    <w:name w:val="Основной текст Знак"/>
    <w:basedOn w:val="a0"/>
    <w:link w:val="a5"/>
    <w:rsid w:val="001B36CD"/>
    <w:rPr>
      <w:rFonts w:ascii="Times New Roman" w:eastAsia="Lucida Sans Unicode" w:hAnsi="Times New Roman" w:cs="Times New Roman"/>
      <w:sz w:val="24"/>
      <w:szCs w:val="24"/>
      <w:lang/>
    </w:rPr>
  </w:style>
  <w:style w:type="paragraph" w:styleId="a7">
    <w:name w:val="List"/>
    <w:basedOn w:val="a5"/>
    <w:rsid w:val="001B36CD"/>
    <w:rPr>
      <w:rFonts w:cs="Tahoma"/>
    </w:rPr>
  </w:style>
  <w:style w:type="paragraph" w:customStyle="1" w:styleId="12">
    <w:name w:val="Название1"/>
    <w:basedOn w:val="a"/>
    <w:rsid w:val="001B36CD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1B36CD"/>
    <w:pPr>
      <w:suppressLineNumbers/>
    </w:pPr>
    <w:rPr>
      <w:rFonts w:cs="Tahoma"/>
    </w:rPr>
  </w:style>
  <w:style w:type="paragraph" w:customStyle="1" w:styleId="ConsPlusNormal">
    <w:name w:val="ConsPlusNormal"/>
    <w:link w:val="ConsPlusNormal0"/>
    <w:rsid w:val="001B36C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1B36CD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8">
    <w:name w:val="Содержимое таблицы"/>
    <w:basedOn w:val="a"/>
    <w:rsid w:val="001B36CD"/>
    <w:pPr>
      <w:suppressLineNumbers/>
    </w:pPr>
  </w:style>
  <w:style w:type="paragraph" w:customStyle="1" w:styleId="a9">
    <w:name w:val="Заголовок таблицы"/>
    <w:basedOn w:val="a8"/>
    <w:rsid w:val="001B36CD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1B36C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rsid w:val="001B36CD"/>
    <w:pPr>
      <w:autoSpaceDE w:val="0"/>
      <w:ind w:firstLine="426"/>
      <w:jc w:val="both"/>
    </w:pPr>
    <w:rPr>
      <w:rFonts w:ascii="Arial" w:hAnsi="Arial" w:cs="Arial"/>
      <w:sz w:val="22"/>
      <w:szCs w:val="22"/>
    </w:rPr>
  </w:style>
  <w:style w:type="character" w:customStyle="1" w:styleId="ab">
    <w:name w:val="Основной текст с отступом Знак"/>
    <w:basedOn w:val="a0"/>
    <w:link w:val="aa"/>
    <w:rsid w:val="001B36CD"/>
    <w:rPr>
      <w:rFonts w:ascii="Arial" w:eastAsia="Lucida Sans Unicode" w:hAnsi="Arial" w:cs="Arial"/>
      <w:lang/>
    </w:rPr>
  </w:style>
  <w:style w:type="paragraph" w:customStyle="1" w:styleId="32">
    <w:name w:val="Основной текст с отступом 32"/>
    <w:basedOn w:val="a"/>
    <w:rsid w:val="001B36CD"/>
    <w:pPr>
      <w:ind w:left="720" w:firstLine="720"/>
      <w:jc w:val="both"/>
    </w:pPr>
  </w:style>
  <w:style w:type="paragraph" w:customStyle="1" w:styleId="BodyText2">
    <w:name w:val="Body Text 2"/>
    <w:basedOn w:val="a"/>
    <w:rsid w:val="001B36CD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ac">
    <w:name w:val="Содержимое врезки"/>
    <w:basedOn w:val="a5"/>
    <w:rsid w:val="001B36CD"/>
  </w:style>
  <w:style w:type="paragraph" w:customStyle="1" w:styleId="320">
    <w:name w:val="Основной текст 32"/>
    <w:basedOn w:val="a"/>
    <w:rsid w:val="001B36CD"/>
    <w:pPr>
      <w:spacing w:after="120"/>
    </w:pPr>
    <w:rPr>
      <w:sz w:val="16"/>
      <w:szCs w:val="16"/>
    </w:rPr>
  </w:style>
  <w:style w:type="paragraph" w:customStyle="1" w:styleId="31">
    <w:name w:val="Основной текст 31"/>
    <w:basedOn w:val="a"/>
    <w:rsid w:val="001B36CD"/>
    <w:pPr>
      <w:spacing w:after="120"/>
    </w:pPr>
    <w:rPr>
      <w:sz w:val="16"/>
      <w:szCs w:val="16"/>
    </w:rPr>
  </w:style>
  <w:style w:type="paragraph" w:customStyle="1" w:styleId="ConsNormal">
    <w:name w:val="ConsNormal"/>
    <w:uiPriority w:val="99"/>
    <w:rsid w:val="001B36C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1B36C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1B36CD"/>
    <w:pPr>
      <w:ind w:left="720" w:firstLine="720"/>
      <w:jc w:val="both"/>
    </w:pPr>
  </w:style>
  <w:style w:type="paragraph" w:customStyle="1" w:styleId="ad">
    <w:name w:val=" Знак Знак Знак Знак"/>
    <w:basedOn w:val="a"/>
    <w:next w:val="a"/>
    <w:semiHidden/>
    <w:rsid w:val="001B36CD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e">
    <w:name w:val="No Spacing"/>
    <w:uiPriority w:val="99"/>
    <w:qFormat/>
    <w:rsid w:val="001B36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1">
    <w:name w:val="Основной шрифт абзаца2"/>
    <w:rsid w:val="001B36CD"/>
  </w:style>
  <w:style w:type="character" w:customStyle="1" w:styleId="WW-Absatz-Standardschriftart111111111111111">
    <w:name w:val="WW-Absatz-Standardschriftart111111111111111"/>
    <w:rsid w:val="001B36CD"/>
  </w:style>
  <w:style w:type="character" w:customStyle="1" w:styleId="WW-Absatz-Standardschriftart1111111111111111">
    <w:name w:val="WW-Absatz-Standardschriftart1111111111111111"/>
    <w:rsid w:val="001B36CD"/>
  </w:style>
  <w:style w:type="character" w:customStyle="1" w:styleId="WW-Absatz-Standardschriftart11111111111111111">
    <w:name w:val="WW-Absatz-Standardschriftart11111111111111111"/>
    <w:rsid w:val="001B36CD"/>
  </w:style>
  <w:style w:type="character" w:customStyle="1" w:styleId="WW-Absatz-Standardschriftart111111111111111111">
    <w:name w:val="WW-Absatz-Standardschriftart111111111111111111"/>
    <w:rsid w:val="001B36CD"/>
  </w:style>
  <w:style w:type="character" w:customStyle="1" w:styleId="WW-Absatz-Standardschriftart1111111111111111111">
    <w:name w:val="WW-Absatz-Standardschriftart1111111111111111111"/>
    <w:rsid w:val="001B36CD"/>
  </w:style>
  <w:style w:type="character" w:customStyle="1" w:styleId="WW-Absatz-Standardschriftart11111111111111111111">
    <w:name w:val="WW-Absatz-Standardschriftart11111111111111111111"/>
    <w:rsid w:val="001B36CD"/>
  </w:style>
  <w:style w:type="character" w:customStyle="1" w:styleId="WW-Absatz-Standardschriftart111111111111111111111">
    <w:name w:val="WW-Absatz-Standardschriftart111111111111111111111"/>
    <w:rsid w:val="001B36CD"/>
  </w:style>
  <w:style w:type="character" w:customStyle="1" w:styleId="WW-Absatz-Standardschriftart1111111111111111111111">
    <w:name w:val="WW-Absatz-Standardschriftart1111111111111111111111"/>
    <w:rsid w:val="001B36CD"/>
  </w:style>
  <w:style w:type="character" w:customStyle="1" w:styleId="WW-Absatz-Standardschriftart11111111111111111111111">
    <w:name w:val="WW-Absatz-Standardschriftart11111111111111111111111"/>
    <w:rsid w:val="001B36CD"/>
  </w:style>
  <w:style w:type="character" w:customStyle="1" w:styleId="WW-Absatz-Standardschriftart111111111111111111111111">
    <w:name w:val="WW-Absatz-Standardschriftart111111111111111111111111"/>
    <w:rsid w:val="001B36CD"/>
  </w:style>
  <w:style w:type="character" w:customStyle="1" w:styleId="WW-Absatz-Standardschriftart1111111111111111111111111">
    <w:name w:val="WW-Absatz-Standardschriftart1111111111111111111111111"/>
    <w:rsid w:val="001B36CD"/>
  </w:style>
  <w:style w:type="character" w:customStyle="1" w:styleId="WW-Absatz-Standardschriftart11111111111111111111111111">
    <w:name w:val="WW-Absatz-Standardschriftart11111111111111111111111111"/>
    <w:rsid w:val="001B36CD"/>
  </w:style>
  <w:style w:type="character" w:customStyle="1" w:styleId="WW-Absatz-Standardschriftart111111111111111111111111111">
    <w:name w:val="WW-Absatz-Standardschriftart111111111111111111111111111"/>
    <w:rsid w:val="001B36CD"/>
  </w:style>
  <w:style w:type="character" w:customStyle="1" w:styleId="WW-Absatz-Standardschriftart1111111111111111111111111111">
    <w:name w:val="WW-Absatz-Standardschriftart1111111111111111111111111111"/>
    <w:rsid w:val="001B36CD"/>
  </w:style>
  <w:style w:type="character" w:customStyle="1" w:styleId="WW-Absatz-Standardschriftart11111111111111111111111111111">
    <w:name w:val="WW-Absatz-Standardschriftart11111111111111111111111111111"/>
    <w:rsid w:val="001B36CD"/>
  </w:style>
  <w:style w:type="character" w:customStyle="1" w:styleId="WW-Absatz-Standardschriftart111111111111111111111111111111">
    <w:name w:val="WW-Absatz-Standardschriftart111111111111111111111111111111"/>
    <w:rsid w:val="001B36CD"/>
  </w:style>
  <w:style w:type="character" w:customStyle="1" w:styleId="WW-Absatz-Standardschriftart1111111111111111111111111111111">
    <w:name w:val="WW-Absatz-Standardschriftart1111111111111111111111111111111"/>
    <w:rsid w:val="001B36CD"/>
  </w:style>
  <w:style w:type="character" w:customStyle="1" w:styleId="WW-Absatz-Standardschriftart11111111111111111111111111111111">
    <w:name w:val="WW-Absatz-Standardschriftart11111111111111111111111111111111"/>
    <w:rsid w:val="001B36CD"/>
  </w:style>
  <w:style w:type="character" w:customStyle="1" w:styleId="WW-Absatz-Standardschriftart111111111111111111111111111111111">
    <w:name w:val="WW-Absatz-Standardschriftart111111111111111111111111111111111"/>
    <w:rsid w:val="001B36CD"/>
  </w:style>
  <w:style w:type="character" w:customStyle="1" w:styleId="WW-Absatz-Standardschriftart1111111111111111111111111111111111">
    <w:name w:val="WW-Absatz-Standardschriftart1111111111111111111111111111111111"/>
    <w:rsid w:val="001B36CD"/>
  </w:style>
  <w:style w:type="character" w:customStyle="1" w:styleId="WW-Absatz-Standardschriftart11111111111111111111111111111111111">
    <w:name w:val="WW-Absatz-Standardschriftart11111111111111111111111111111111111"/>
    <w:rsid w:val="001B36CD"/>
  </w:style>
  <w:style w:type="character" w:customStyle="1" w:styleId="WW-Absatz-Standardschriftart111111111111111111111111111111111111">
    <w:name w:val="WW-Absatz-Standardschriftart111111111111111111111111111111111111"/>
    <w:rsid w:val="001B36CD"/>
  </w:style>
  <w:style w:type="character" w:customStyle="1" w:styleId="WW-Absatz-Standardschriftart1111111111111111111111111111111111111">
    <w:name w:val="WW-Absatz-Standardschriftart1111111111111111111111111111111111111"/>
    <w:rsid w:val="001B36CD"/>
  </w:style>
  <w:style w:type="character" w:customStyle="1" w:styleId="WW-Absatz-Standardschriftart11111111111111111111111111111111111111">
    <w:name w:val="WW-Absatz-Standardschriftart11111111111111111111111111111111111111"/>
    <w:rsid w:val="001B36CD"/>
  </w:style>
  <w:style w:type="character" w:customStyle="1" w:styleId="WW-Absatz-Standardschriftart111111111111111111111111111111111111111">
    <w:name w:val="WW-Absatz-Standardschriftart111111111111111111111111111111111111111"/>
    <w:rsid w:val="001B36CD"/>
  </w:style>
  <w:style w:type="character" w:customStyle="1" w:styleId="WW-Absatz-Standardschriftart1111111111111111111111111111111111111111">
    <w:name w:val="WW-Absatz-Standardschriftart1111111111111111111111111111111111111111"/>
    <w:rsid w:val="001B36CD"/>
  </w:style>
  <w:style w:type="character" w:customStyle="1" w:styleId="WW-Absatz-Standardschriftart11111111111111111111111111111111111111111">
    <w:name w:val="WW-Absatz-Standardschriftart11111111111111111111111111111111111111111"/>
    <w:rsid w:val="001B36CD"/>
  </w:style>
  <w:style w:type="character" w:customStyle="1" w:styleId="WW-Absatz-Standardschriftart111111111111111111111111111111111111111111">
    <w:name w:val="WW-Absatz-Standardschriftart111111111111111111111111111111111111111111"/>
    <w:rsid w:val="001B36CD"/>
  </w:style>
  <w:style w:type="character" w:customStyle="1" w:styleId="WW-Absatz-Standardschriftart1111111111111111111111111111111111111111111">
    <w:name w:val="WW-Absatz-Standardschriftart1111111111111111111111111111111111111111111"/>
    <w:rsid w:val="001B36CD"/>
  </w:style>
  <w:style w:type="character" w:customStyle="1" w:styleId="WW-Absatz-Standardschriftart11111111111111111111111111111111111111111111">
    <w:name w:val="WW-Absatz-Standardschriftart11111111111111111111111111111111111111111111"/>
    <w:rsid w:val="001B36CD"/>
  </w:style>
  <w:style w:type="character" w:customStyle="1" w:styleId="WW-Absatz-Standardschriftart111111111111111111111111111111111111111111111">
    <w:name w:val="WW-Absatz-Standardschriftart111111111111111111111111111111111111111111111"/>
    <w:rsid w:val="001B36CD"/>
  </w:style>
  <w:style w:type="character" w:customStyle="1" w:styleId="WW-Absatz-Standardschriftart1111111111111111111111111111111111111111111111">
    <w:name w:val="WW-Absatz-Standardschriftart1111111111111111111111111111111111111111111111"/>
    <w:rsid w:val="001B36CD"/>
  </w:style>
  <w:style w:type="character" w:customStyle="1" w:styleId="WW-Absatz-Standardschriftart11111111111111111111111111111111111111111111111">
    <w:name w:val="WW-Absatz-Standardschriftart11111111111111111111111111111111111111111111111"/>
    <w:rsid w:val="001B36CD"/>
  </w:style>
  <w:style w:type="character" w:customStyle="1" w:styleId="WW-Absatz-Standardschriftart111111111111111111111111111111111111111111111111">
    <w:name w:val="WW-Absatz-Standardschriftart111111111111111111111111111111111111111111111111"/>
    <w:rsid w:val="001B36CD"/>
  </w:style>
  <w:style w:type="character" w:customStyle="1" w:styleId="WW-Absatz-Standardschriftart1111111111111111111111111111111111111111111111111">
    <w:name w:val="WW-Absatz-Standardschriftart1111111111111111111111111111111111111111111111111"/>
    <w:rsid w:val="001B36CD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B36CD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B36CD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B36CD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B36CD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B36CD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B36CD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B36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B36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B36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B36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B36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B36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B36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B36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B36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B36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B36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B36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B36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B36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B36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B36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B36C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B36CD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B36CD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B36CD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B36CD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B36CD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B36CD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B36CD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B36CD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B36CD"/>
  </w:style>
  <w:style w:type="character" w:customStyle="1" w:styleId="RTFNum21">
    <w:name w:val="RTF_Num 2 1"/>
    <w:rsid w:val="001B36CD"/>
    <w:rPr>
      <w:rFonts w:ascii="Symbol" w:hAnsi="Symbol"/>
    </w:rPr>
  </w:style>
  <w:style w:type="character" w:customStyle="1" w:styleId="af">
    <w:name w:val="Цветовое выделение"/>
    <w:rsid w:val="001B36CD"/>
    <w:rPr>
      <w:b/>
      <w:bCs/>
      <w:color w:val="000080"/>
    </w:rPr>
  </w:style>
  <w:style w:type="character" w:customStyle="1" w:styleId="FontStyle30">
    <w:name w:val="Font Style30"/>
    <w:rsid w:val="001B36CD"/>
    <w:rPr>
      <w:rFonts w:ascii="Times New Roman" w:hAnsi="Times New Roman" w:cs="Times New Roman"/>
      <w:sz w:val="26"/>
      <w:szCs w:val="26"/>
    </w:rPr>
  </w:style>
  <w:style w:type="character" w:customStyle="1" w:styleId="14">
    <w:name w:val="Основной текст с отступом Знак1"/>
    <w:rsid w:val="001B36CD"/>
    <w:rPr>
      <w:color w:val="auto"/>
      <w:sz w:val="24"/>
      <w:szCs w:val="24"/>
      <w:lang w:val="ru-RU"/>
    </w:rPr>
  </w:style>
  <w:style w:type="paragraph" w:customStyle="1" w:styleId="22">
    <w:name w:val="Название2"/>
    <w:basedOn w:val="a"/>
    <w:rsid w:val="001B36CD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1B36CD"/>
    <w:pPr>
      <w:suppressLineNumbers/>
    </w:pPr>
    <w:rPr>
      <w:rFonts w:cs="Tahoma"/>
    </w:rPr>
  </w:style>
  <w:style w:type="paragraph" w:customStyle="1" w:styleId="15">
    <w:name w:val="Цитата1"/>
    <w:basedOn w:val="a"/>
    <w:rsid w:val="001B36CD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customStyle="1" w:styleId="af0">
    <w:name w:val="Прижатый влево"/>
    <w:basedOn w:val="a"/>
    <w:next w:val="a"/>
    <w:rsid w:val="001B36CD"/>
    <w:rPr>
      <w:rFonts w:ascii="Arial" w:hAnsi="Arial" w:cs="Arial"/>
    </w:rPr>
  </w:style>
  <w:style w:type="paragraph" w:customStyle="1" w:styleId="af1">
    <w:name w:val="Таблицы (моноширинный)"/>
    <w:basedOn w:val="a"/>
    <w:next w:val="a"/>
    <w:rsid w:val="001B36CD"/>
    <w:pPr>
      <w:jc w:val="both"/>
    </w:pPr>
    <w:rPr>
      <w:rFonts w:ascii="Courier New" w:hAnsi="Courier New" w:cs="Courier New"/>
    </w:rPr>
  </w:style>
  <w:style w:type="paragraph" w:customStyle="1" w:styleId="heading1">
    <w:name w:val="heading 1"/>
    <w:next w:val="a"/>
    <w:rsid w:val="001B36CD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2">
    <w:name w:val="Нормальный (таблица)"/>
    <w:basedOn w:val="a"/>
    <w:next w:val="a"/>
    <w:rsid w:val="001B36CD"/>
    <w:pPr>
      <w:jc w:val="both"/>
    </w:pPr>
  </w:style>
  <w:style w:type="paragraph" w:customStyle="1" w:styleId="Style3">
    <w:name w:val="Style3"/>
    <w:basedOn w:val="a"/>
    <w:rsid w:val="001B36CD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1B36CD"/>
    <w:pPr>
      <w:spacing w:line="480" w:lineRule="exact"/>
      <w:jc w:val="both"/>
    </w:pPr>
  </w:style>
  <w:style w:type="paragraph" w:customStyle="1" w:styleId="Style15">
    <w:name w:val="Style15"/>
    <w:basedOn w:val="a"/>
    <w:rsid w:val="001B36CD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1B36CD"/>
  </w:style>
  <w:style w:type="paragraph" w:styleId="af3">
    <w:name w:val="header"/>
    <w:basedOn w:val="a"/>
    <w:link w:val="af4"/>
    <w:rsid w:val="001B36CD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1B36CD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harChar1CharChar1CharChar">
    <w:name w:val="Char Char Знак Знак1 Char Char1 Знак Знак Char Char"/>
    <w:basedOn w:val="a"/>
    <w:rsid w:val="001B36CD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5">
    <w:name w:val="Гипертекстовая ссылка"/>
    <w:rsid w:val="001B36CD"/>
    <w:rPr>
      <w:rFonts w:cs="Times New Roman"/>
      <w:b/>
      <w:color w:val="106BBE"/>
    </w:rPr>
  </w:style>
  <w:style w:type="paragraph" w:styleId="af6">
    <w:name w:val="footer"/>
    <w:basedOn w:val="a"/>
    <w:link w:val="af7"/>
    <w:rsid w:val="001B36CD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7">
    <w:name w:val="Нижний колонтитул Знак"/>
    <w:basedOn w:val="a0"/>
    <w:link w:val="af6"/>
    <w:rsid w:val="001B36C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8">
    <w:name w:val="Title"/>
    <w:basedOn w:val="a"/>
    <w:link w:val="af9"/>
    <w:qFormat/>
    <w:rsid w:val="001B36CD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9">
    <w:name w:val="Название Знак"/>
    <w:basedOn w:val="a0"/>
    <w:link w:val="af8"/>
    <w:rsid w:val="001B36CD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a">
    <w:name w:val="Активная гипертекстовая ссылка"/>
    <w:rsid w:val="001B36CD"/>
    <w:rPr>
      <w:color w:val="auto"/>
      <w:u w:val="single"/>
    </w:rPr>
  </w:style>
  <w:style w:type="paragraph" w:customStyle="1" w:styleId="afb">
    <w:name w:val="Внимание"/>
    <w:basedOn w:val="a"/>
    <w:next w:val="a"/>
    <w:rsid w:val="001B36CD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c">
    <w:name w:val="Внимание: криминал!!"/>
    <w:basedOn w:val="afb"/>
    <w:next w:val="a"/>
    <w:rsid w:val="001B36CD"/>
  </w:style>
  <w:style w:type="paragraph" w:customStyle="1" w:styleId="afd">
    <w:name w:val="Внимание: недобросовестность!"/>
    <w:basedOn w:val="afb"/>
    <w:next w:val="a"/>
    <w:rsid w:val="001B36CD"/>
  </w:style>
  <w:style w:type="character" w:customStyle="1" w:styleId="afe">
    <w:name w:val="Выделение для Базового Поиска"/>
    <w:rsid w:val="001B36CD"/>
    <w:rPr>
      <w:b/>
      <w:bCs/>
      <w:color w:val="0058A9"/>
    </w:rPr>
  </w:style>
  <w:style w:type="character" w:customStyle="1" w:styleId="aff">
    <w:name w:val="Выделение для Базового Поиска (курсив)"/>
    <w:rsid w:val="001B36CD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"/>
    <w:next w:val="a"/>
    <w:rsid w:val="001B36CD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1">
    <w:name w:val="Основное меню (преемственное)"/>
    <w:basedOn w:val="a"/>
    <w:next w:val="a"/>
    <w:rsid w:val="001B36CD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2">
    <w:name w:val="Заголовок группы контролов"/>
    <w:basedOn w:val="a"/>
    <w:next w:val="a"/>
    <w:rsid w:val="001B36CD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3">
    <w:name w:val="Заголовок для информации об изменениях"/>
    <w:basedOn w:val="1"/>
    <w:next w:val="a"/>
    <w:rsid w:val="001B36CD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4">
    <w:name w:val="Заголовок распахивающейся части диалога"/>
    <w:basedOn w:val="a"/>
    <w:next w:val="a"/>
    <w:rsid w:val="001B36CD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5">
    <w:name w:val="Заголовок своего сообщения"/>
    <w:rsid w:val="001B36CD"/>
    <w:rPr>
      <w:b/>
      <w:bCs/>
      <w:color w:val="26282F"/>
    </w:rPr>
  </w:style>
  <w:style w:type="paragraph" w:customStyle="1" w:styleId="aff6">
    <w:name w:val="Заголовок статьи"/>
    <w:basedOn w:val="a"/>
    <w:next w:val="a"/>
    <w:uiPriority w:val="99"/>
    <w:rsid w:val="001B36CD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7">
    <w:name w:val="Заголовок чужого сообщения"/>
    <w:rsid w:val="001B36CD"/>
    <w:rPr>
      <w:b/>
      <w:bCs/>
      <w:color w:val="FF0000"/>
    </w:rPr>
  </w:style>
  <w:style w:type="paragraph" w:customStyle="1" w:styleId="aff8">
    <w:name w:val="Заголовок ЭР (левое окно)"/>
    <w:basedOn w:val="a"/>
    <w:next w:val="a"/>
    <w:rsid w:val="001B36CD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9">
    <w:name w:val="Заголовок ЭР (правое окно)"/>
    <w:basedOn w:val="aff8"/>
    <w:next w:val="a"/>
    <w:rsid w:val="001B36CD"/>
    <w:pPr>
      <w:spacing w:after="0"/>
      <w:jc w:val="left"/>
    </w:pPr>
  </w:style>
  <w:style w:type="paragraph" w:customStyle="1" w:styleId="affa">
    <w:name w:val="Интерактивный заголовок"/>
    <w:basedOn w:val="a4"/>
    <w:next w:val="a"/>
    <w:rsid w:val="001B36CD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b">
    <w:name w:val="Текст информации об изменениях"/>
    <w:basedOn w:val="a"/>
    <w:next w:val="a"/>
    <w:rsid w:val="001B36CD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c">
    <w:name w:val="Информация об изменениях"/>
    <w:basedOn w:val="affb"/>
    <w:next w:val="a"/>
    <w:rsid w:val="001B36C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"/>
    <w:next w:val="a"/>
    <w:rsid w:val="001B36CD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e">
    <w:name w:val="Комментарий"/>
    <w:basedOn w:val="affd"/>
    <w:next w:val="a"/>
    <w:rsid w:val="001B36C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">
    <w:name w:val="Информация об изменениях документа"/>
    <w:basedOn w:val="affe"/>
    <w:next w:val="a"/>
    <w:rsid w:val="001B36CD"/>
    <w:rPr>
      <w:i/>
      <w:iCs/>
    </w:rPr>
  </w:style>
  <w:style w:type="paragraph" w:customStyle="1" w:styleId="afff0">
    <w:name w:val="Текст (лев. подпись)"/>
    <w:basedOn w:val="a"/>
    <w:next w:val="a"/>
    <w:rsid w:val="001B36CD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левый)"/>
    <w:basedOn w:val="afff0"/>
    <w:next w:val="a"/>
    <w:rsid w:val="001B36CD"/>
    <w:rPr>
      <w:sz w:val="14"/>
      <w:szCs w:val="14"/>
    </w:rPr>
  </w:style>
  <w:style w:type="paragraph" w:customStyle="1" w:styleId="afff2">
    <w:name w:val="Текст (прав. подпись)"/>
    <w:basedOn w:val="a"/>
    <w:next w:val="a"/>
    <w:rsid w:val="001B36CD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3">
    <w:name w:val="Колонтитул (правый)"/>
    <w:basedOn w:val="afff2"/>
    <w:next w:val="a"/>
    <w:rsid w:val="001B36CD"/>
    <w:rPr>
      <w:sz w:val="14"/>
      <w:szCs w:val="14"/>
    </w:rPr>
  </w:style>
  <w:style w:type="paragraph" w:customStyle="1" w:styleId="afff4">
    <w:name w:val="Комментарий пользователя"/>
    <w:basedOn w:val="affe"/>
    <w:next w:val="a"/>
    <w:rsid w:val="001B36CD"/>
    <w:pPr>
      <w:jc w:val="left"/>
    </w:pPr>
    <w:rPr>
      <w:shd w:val="clear" w:color="auto" w:fill="FFDFE0"/>
    </w:rPr>
  </w:style>
  <w:style w:type="paragraph" w:customStyle="1" w:styleId="afff5">
    <w:name w:val="Куда обратиться?"/>
    <w:basedOn w:val="afb"/>
    <w:next w:val="a"/>
    <w:rsid w:val="001B36CD"/>
  </w:style>
  <w:style w:type="paragraph" w:customStyle="1" w:styleId="afff6">
    <w:name w:val="Моноширинный"/>
    <w:basedOn w:val="a"/>
    <w:next w:val="a"/>
    <w:rsid w:val="001B36CD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7">
    <w:name w:val="Найденные слова"/>
    <w:rsid w:val="001B36CD"/>
    <w:rPr>
      <w:color w:val="26282F"/>
      <w:shd w:val="clear" w:color="auto" w:fill="auto"/>
    </w:rPr>
  </w:style>
  <w:style w:type="paragraph" w:customStyle="1" w:styleId="afff8">
    <w:name w:val="Напишите нам"/>
    <w:basedOn w:val="a"/>
    <w:next w:val="a"/>
    <w:rsid w:val="001B36CD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9">
    <w:name w:val="Не вступил в силу"/>
    <w:rsid w:val="001B36CD"/>
    <w:rPr>
      <w:color w:val="000000"/>
      <w:shd w:val="clear" w:color="auto" w:fill="auto"/>
    </w:rPr>
  </w:style>
  <w:style w:type="paragraph" w:customStyle="1" w:styleId="afffa">
    <w:name w:val="Необходимые документы"/>
    <w:basedOn w:val="afb"/>
    <w:next w:val="a"/>
    <w:rsid w:val="001B36CD"/>
    <w:pPr>
      <w:ind w:firstLine="118"/>
    </w:pPr>
  </w:style>
  <w:style w:type="paragraph" w:customStyle="1" w:styleId="afffb">
    <w:name w:val="Оглавление"/>
    <w:basedOn w:val="af1"/>
    <w:next w:val="a"/>
    <w:rsid w:val="001B36CD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c">
    <w:name w:val="Опечатки"/>
    <w:rsid w:val="001B36CD"/>
    <w:rPr>
      <w:color w:val="FF0000"/>
    </w:rPr>
  </w:style>
  <w:style w:type="paragraph" w:customStyle="1" w:styleId="afffd">
    <w:name w:val="Переменная часть"/>
    <w:basedOn w:val="aff1"/>
    <w:next w:val="a"/>
    <w:rsid w:val="001B36CD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"/>
    <w:rsid w:val="001B36CD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f">
    <w:name w:val="Подзаголовок для информации об изменениях"/>
    <w:basedOn w:val="affb"/>
    <w:next w:val="a"/>
    <w:rsid w:val="001B36CD"/>
    <w:rPr>
      <w:b/>
      <w:bCs/>
    </w:rPr>
  </w:style>
  <w:style w:type="paragraph" w:customStyle="1" w:styleId="affff0">
    <w:name w:val="Подчёркнутый текст"/>
    <w:basedOn w:val="a"/>
    <w:next w:val="a"/>
    <w:rsid w:val="001B36CD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1">
    <w:name w:val="Постоянная часть"/>
    <w:basedOn w:val="aff1"/>
    <w:next w:val="a"/>
    <w:rsid w:val="001B36CD"/>
    <w:rPr>
      <w:sz w:val="20"/>
      <w:szCs w:val="20"/>
    </w:rPr>
  </w:style>
  <w:style w:type="paragraph" w:customStyle="1" w:styleId="affff2">
    <w:name w:val="Пример."/>
    <w:basedOn w:val="afb"/>
    <w:next w:val="a"/>
    <w:rsid w:val="001B36CD"/>
  </w:style>
  <w:style w:type="paragraph" w:customStyle="1" w:styleId="affff3">
    <w:name w:val="Примечание."/>
    <w:basedOn w:val="afb"/>
    <w:next w:val="a"/>
    <w:rsid w:val="001B36CD"/>
  </w:style>
  <w:style w:type="character" w:customStyle="1" w:styleId="affff4">
    <w:name w:val="Продолжение ссылки"/>
    <w:rsid w:val="001B36CD"/>
  </w:style>
  <w:style w:type="paragraph" w:customStyle="1" w:styleId="affff5">
    <w:name w:val="Словарная статья"/>
    <w:basedOn w:val="a"/>
    <w:next w:val="a"/>
    <w:rsid w:val="001B36CD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6">
    <w:name w:val="Сравнение редакций"/>
    <w:rsid w:val="001B36CD"/>
    <w:rPr>
      <w:color w:val="26282F"/>
    </w:rPr>
  </w:style>
  <w:style w:type="character" w:customStyle="1" w:styleId="affff7">
    <w:name w:val="Сравнение редакций. Добавленный фрагмент"/>
    <w:rsid w:val="001B36CD"/>
    <w:rPr>
      <w:color w:val="000000"/>
      <w:shd w:val="clear" w:color="auto" w:fill="auto"/>
    </w:rPr>
  </w:style>
  <w:style w:type="character" w:customStyle="1" w:styleId="affff8">
    <w:name w:val="Сравнение редакций. Удаленный фрагмент"/>
    <w:rsid w:val="001B36CD"/>
    <w:rPr>
      <w:color w:val="000000"/>
      <w:shd w:val="clear" w:color="auto" w:fill="auto"/>
    </w:rPr>
  </w:style>
  <w:style w:type="paragraph" w:customStyle="1" w:styleId="affff9">
    <w:name w:val="Ссылка на официальную публикацию"/>
    <w:basedOn w:val="a"/>
    <w:next w:val="a"/>
    <w:rsid w:val="001B36CD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a">
    <w:name w:val="Ссылка на утративший силу документ"/>
    <w:rsid w:val="001B36CD"/>
    <w:rPr>
      <w:color w:val="auto"/>
    </w:rPr>
  </w:style>
  <w:style w:type="paragraph" w:customStyle="1" w:styleId="affffb">
    <w:name w:val="Текст в таблице"/>
    <w:basedOn w:val="af2"/>
    <w:next w:val="a"/>
    <w:rsid w:val="001B36CD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c">
    <w:name w:val="Текст ЭР (см. также)"/>
    <w:basedOn w:val="a"/>
    <w:next w:val="a"/>
    <w:rsid w:val="001B36CD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d">
    <w:name w:val="Технический комментарий"/>
    <w:basedOn w:val="a"/>
    <w:next w:val="a"/>
    <w:rsid w:val="001B36CD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e">
    <w:name w:val="Утратил силу"/>
    <w:rsid w:val="001B36CD"/>
    <w:rPr>
      <w:strike/>
      <w:color w:val="auto"/>
    </w:rPr>
  </w:style>
  <w:style w:type="paragraph" w:customStyle="1" w:styleId="afffff">
    <w:name w:val="Формула"/>
    <w:basedOn w:val="a"/>
    <w:next w:val="a"/>
    <w:rsid w:val="001B36CD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f0">
    <w:name w:val="Центрированный (таблица)"/>
    <w:basedOn w:val="af2"/>
    <w:next w:val="a"/>
    <w:rsid w:val="001B36CD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1B36CD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1">
    <w:name w:val="Normal (Web)"/>
    <w:basedOn w:val="a"/>
    <w:rsid w:val="001B36CD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BodyTextIndent3">
    <w:name w:val="Body Text Indent 3"/>
    <w:basedOn w:val="a"/>
    <w:rsid w:val="001B36CD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2">
    <w:name w:val="Balloon Text"/>
    <w:basedOn w:val="a"/>
    <w:link w:val="afffff3"/>
    <w:rsid w:val="001B36CD"/>
    <w:rPr>
      <w:rFonts w:ascii="Tahoma" w:hAnsi="Tahoma" w:cs="Tahoma"/>
      <w:sz w:val="16"/>
      <w:szCs w:val="16"/>
    </w:rPr>
  </w:style>
  <w:style w:type="character" w:customStyle="1" w:styleId="afffff3">
    <w:name w:val="Текст выноски Знак"/>
    <w:basedOn w:val="a0"/>
    <w:link w:val="afffff2"/>
    <w:rsid w:val="001B36CD"/>
    <w:rPr>
      <w:rFonts w:ascii="Tahoma" w:eastAsia="Lucida Sans Unicode" w:hAnsi="Tahoma" w:cs="Tahoma"/>
      <w:sz w:val="16"/>
      <w:szCs w:val="16"/>
      <w:lang/>
    </w:rPr>
  </w:style>
  <w:style w:type="paragraph" w:customStyle="1" w:styleId="afffff4">
    <w:name w:val=" Знак"/>
    <w:basedOn w:val="a"/>
    <w:next w:val="a"/>
    <w:semiHidden/>
    <w:rsid w:val="001B36CD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afffff5">
    <w:name w:val="Table Grid"/>
    <w:basedOn w:val="a1"/>
    <w:rsid w:val="001B36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1B36CD"/>
    <w:rPr>
      <w:rFonts w:ascii="Arial" w:hAnsi="Arial" w:cs="Arial"/>
      <w:lang w:val="ru-RU" w:eastAsia="ru-RU" w:bidi="ar-SA"/>
    </w:rPr>
  </w:style>
  <w:style w:type="paragraph" w:customStyle="1" w:styleId="16">
    <w:name w:val=" Знак1 Знак Знак Знак Знак Знак Знак Знак Знак Знак"/>
    <w:basedOn w:val="a"/>
    <w:next w:val="a"/>
    <w:semiHidden/>
    <w:rsid w:val="001B36CD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8179</Words>
  <Characters>46626</Characters>
  <Application>Microsoft Office Word</Application>
  <DocSecurity>0</DocSecurity>
  <Lines>388</Lines>
  <Paragraphs>109</Paragraphs>
  <ScaleCrop>false</ScaleCrop>
  <Company>Reanimator Extreme Edition</Company>
  <LinksUpToDate>false</LinksUpToDate>
  <CharactersWithSpaces>54696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2021-12-22T10:16:00Z</dcterms:created>
  <dcterms:modified xsi:type="dcterms:W3CDTF">2021-12-22T10:17:00Z</dcterms:modified>
</cp:coreProperties>
</file>