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05A" w:rsidRDefault="00DC305A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ПРОЕКТ</w:t>
      </w:r>
    </w:p>
    <w:p w:rsidR="00F43183" w:rsidRDefault="00F43183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Совет депутатов Редкодубского сельского поселения</w:t>
      </w:r>
    </w:p>
    <w:p w:rsidR="00F43183" w:rsidRDefault="00F43183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F43183" w:rsidRDefault="00F43183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первого созыва</w:t>
      </w:r>
    </w:p>
    <w:p w:rsidR="00F43183" w:rsidRDefault="00F43183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Редкодубье</w:t>
      </w:r>
    </w:p>
    <w:p w:rsidR="00F43183" w:rsidRDefault="00F43183" w:rsidP="00DC305A">
      <w:pPr>
        <w:jc w:val="both"/>
        <w:rPr>
          <w:rFonts w:eastAsia="Lucida Sans Unicode" w:cs="Tahoma"/>
          <w:sz w:val="28"/>
          <w:szCs w:val="28"/>
          <w:u w:val="single"/>
        </w:rPr>
      </w:pPr>
    </w:p>
    <w:p w:rsidR="00F43183" w:rsidRDefault="00F43183" w:rsidP="00DC305A">
      <w:pPr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РЕШЕНИЕ</w:t>
      </w:r>
    </w:p>
    <w:p w:rsidR="00F43183" w:rsidRDefault="00F43183" w:rsidP="00DC305A">
      <w:pPr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от </w:t>
      </w:r>
      <w:r>
        <w:rPr>
          <w:rFonts w:eastAsia="Lucida Sans Unicode" w:cs="Tahoma"/>
          <w:b/>
          <w:sz w:val="28"/>
          <w:szCs w:val="28"/>
        </w:rPr>
        <w:t xml:space="preserve"> </w:t>
      </w:r>
      <w:r w:rsidR="00DC305A">
        <w:rPr>
          <w:rFonts w:eastAsia="Lucida Sans Unicode" w:cs="Tahoma"/>
          <w:b/>
          <w:sz w:val="28"/>
          <w:szCs w:val="28"/>
        </w:rPr>
        <w:t xml:space="preserve">            </w:t>
      </w:r>
      <w:r>
        <w:rPr>
          <w:rFonts w:eastAsia="Lucida Sans Unicode" w:cs="Tahoma"/>
          <w:sz w:val="28"/>
          <w:szCs w:val="28"/>
        </w:rPr>
        <w:t xml:space="preserve"> </w:t>
      </w: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                                                                                                      №  </w:t>
      </w:r>
    </w:p>
    <w:p w:rsidR="00F43183" w:rsidRDefault="00F43183" w:rsidP="00F43183">
      <w:pPr>
        <w:jc w:val="both"/>
        <w:rPr>
          <w:rFonts w:eastAsia="Lucida Sans Unicode" w:cs="Tahoma"/>
          <w:sz w:val="28"/>
          <w:szCs w:val="28"/>
        </w:rPr>
      </w:pPr>
    </w:p>
    <w:p w:rsidR="00FE34AC" w:rsidRDefault="00FE34AC" w:rsidP="00FE34AC">
      <w:pPr>
        <w:pStyle w:val="ConsPlusTitle"/>
        <w:jc w:val="center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</w:t>
      </w:r>
    </w:p>
    <w:p w:rsidR="00FE34AC" w:rsidRDefault="00FE34AC" w:rsidP="00FE34AC">
      <w:pPr>
        <w:jc w:val="center"/>
        <w:rPr>
          <w:color w:val="000000"/>
          <w:sz w:val="28"/>
          <w:szCs w:val="28"/>
        </w:rPr>
      </w:pPr>
    </w:p>
    <w:p w:rsidR="00FE34AC" w:rsidRPr="00FE34AC" w:rsidRDefault="00FE34A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8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9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r w:rsidR="00FE4D8A">
        <w:rPr>
          <w:sz w:val="28"/>
          <w:szCs w:val="28"/>
        </w:rPr>
        <w:t>Совет депутатов</w:t>
      </w:r>
      <w:bookmarkStart w:id="0" w:name="_GoBack"/>
      <w:bookmarkEnd w:id="0"/>
      <w:r>
        <w:rPr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Мордовия,</w:t>
      </w:r>
      <w:r>
        <w:t xml:space="preserve"> </w:t>
      </w:r>
      <w:r w:rsidR="00FE4D8A">
        <w:rPr>
          <w:sz w:val="28"/>
          <w:szCs w:val="28"/>
        </w:rPr>
        <w:t>решил</w:t>
      </w:r>
      <w:r>
        <w:rPr>
          <w:sz w:val="28"/>
          <w:szCs w:val="28"/>
        </w:rPr>
        <w:t>:</w:t>
      </w:r>
      <w:proofErr w:type="gramEnd"/>
    </w:p>
    <w:p w:rsidR="00FE34AC" w:rsidRDefault="00DC305A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E34AC">
        <w:rPr>
          <w:sz w:val="28"/>
          <w:szCs w:val="28"/>
        </w:rPr>
        <w:t xml:space="preserve">Утвердить </w:t>
      </w:r>
      <w:hyperlink w:anchor="P49" w:history="1">
        <w:r w:rsidR="00FE34AC">
          <w:rPr>
            <w:rStyle w:val="a4"/>
            <w:sz w:val="28"/>
            <w:szCs w:val="28"/>
          </w:rPr>
          <w:t>Положение</w:t>
        </w:r>
      </w:hyperlink>
      <w:r w:rsidR="00FE34AC">
        <w:rPr>
          <w:sz w:val="28"/>
          <w:szCs w:val="28"/>
        </w:rPr>
        <w:t xml:space="preserve"> о порядке осуществления муниципального </w:t>
      </w:r>
      <w:proofErr w:type="gramStart"/>
      <w:r w:rsidR="00FE34AC">
        <w:rPr>
          <w:sz w:val="28"/>
          <w:szCs w:val="28"/>
        </w:rPr>
        <w:t>контроля за</w:t>
      </w:r>
      <w:proofErr w:type="gramEnd"/>
      <w:r w:rsidR="00FE34AC"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 согласно приложению.</w:t>
      </w:r>
    </w:p>
    <w:p w:rsidR="00DC305A" w:rsidRPr="00DC305A" w:rsidRDefault="00DC305A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2.Решение</w:t>
      </w:r>
      <w:r w:rsidR="00596B46">
        <w:rPr>
          <w:sz w:val="28"/>
          <w:szCs w:val="28"/>
        </w:rPr>
        <w:t xml:space="preserve"> Совета депутатов Редкодубского сельского поселения Ардатовского муниципального района Республики Мордовия от 25.04.2014г. № 73 «</w:t>
      </w:r>
      <w:r w:rsidR="00596B46">
        <w:rPr>
          <w:rFonts w:eastAsia="Lucida Sans Unicode" w:cs="Tahoma"/>
          <w:sz w:val="28"/>
          <w:szCs w:val="28"/>
        </w:rPr>
        <w:t xml:space="preserve">Об утверждении Положения о </w:t>
      </w:r>
      <w:proofErr w:type="gramStart"/>
      <w:r w:rsidR="00596B46">
        <w:rPr>
          <w:rFonts w:eastAsia="Lucida Sans Unicode" w:cs="Tahoma"/>
          <w:sz w:val="28"/>
          <w:szCs w:val="28"/>
        </w:rPr>
        <w:t>контроле за</w:t>
      </w:r>
      <w:proofErr w:type="gramEnd"/>
      <w:r w:rsidR="00596B46">
        <w:rPr>
          <w:rFonts w:eastAsia="Lucida Sans Unicode" w:cs="Tahoma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Мордовия» признать утратившим силу.</w:t>
      </w:r>
    </w:p>
    <w:p w:rsidR="00FE34AC" w:rsidRDefault="00DC305A" w:rsidP="00DC305A">
      <w:pPr>
        <w:pStyle w:val="a5"/>
        <w:ind w:firstLine="567"/>
        <w:jc w:val="both"/>
      </w:pPr>
      <w:r>
        <w:rPr>
          <w:sz w:val="28"/>
          <w:szCs w:val="28"/>
        </w:rPr>
        <w:t>3.</w:t>
      </w:r>
      <w:r w:rsidR="00FE34AC">
        <w:rPr>
          <w:sz w:val="28"/>
          <w:szCs w:val="28"/>
        </w:rPr>
        <w:t>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Редкодубского сельского поселения Ардатовского муниципального района Республики Мордовия.</w:t>
      </w:r>
    </w:p>
    <w:p w:rsidR="00FE34AC" w:rsidRDefault="00FE34AC" w:rsidP="00FE34AC">
      <w:pPr>
        <w:pStyle w:val="a5"/>
        <w:jc w:val="both"/>
      </w:pPr>
    </w:p>
    <w:p w:rsidR="00FE34AC" w:rsidRDefault="00FE34A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C305A" w:rsidRDefault="00DC305A" w:rsidP="00FE34AC">
      <w:pPr>
        <w:pStyle w:val="a5"/>
        <w:jc w:val="both"/>
        <w:rPr>
          <w:color w:val="000000"/>
          <w:sz w:val="28"/>
          <w:szCs w:val="28"/>
        </w:rPr>
      </w:pPr>
    </w:p>
    <w:p w:rsidR="00DC305A" w:rsidRDefault="00FE34A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Редкодубское</w:t>
      </w:r>
      <w:proofErr w:type="spellEnd"/>
      <w:r>
        <w:rPr>
          <w:sz w:val="28"/>
          <w:szCs w:val="28"/>
        </w:rPr>
        <w:t xml:space="preserve"> </w:t>
      </w:r>
    </w:p>
    <w:p w:rsidR="00FE34AC" w:rsidRDefault="00FE34AC" w:rsidP="00FE34AC">
      <w:pPr>
        <w:pStyle w:val="a5"/>
        <w:jc w:val="both"/>
      </w:pPr>
      <w:r>
        <w:rPr>
          <w:sz w:val="28"/>
          <w:szCs w:val="28"/>
        </w:rPr>
        <w:t>сельское поселение</w:t>
      </w:r>
      <w:r w:rsidR="00DC305A">
        <w:rPr>
          <w:sz w:val="28"/>
          <w:szCs w:val="28"/>
        </w:rPr>
        <w:t xml:space="preserve">                                       </w:t>
      </w:r>
      <w:proofErr w:type="spellStart"/>
      <w:r w:rsidR="00DC305A">
        <w:rPr>
          <w:sz w:val="28"/>
          <w:szCs w:val="28"/>
        </w:rPr>
        <w:t>В.В.Адушкин</w:t>
      </w:r>
      <w:proofErr w:type="spellEnd"/>
    </w:p>
    <w:p w:rsidR="00FE34AC" w:rsidRDefault="00DC305A" w:rsidP="00FE34AC">
      <w:pPr>
        <w:pStyle w:val="a5"/>
        <w:jc w:val="both"/>
      </w:pPr>
      <w:r>
        <w:rPr>
          <w:sz w:val="28"/>
          <w:szCs w:val="28"/>
        </w:rPr>
        <w:t xml:space="preserve"> </w:t>
      </w:r>
    </w:p>
    <w:p w:rsidR="00FE34AC" w:rsidRDefault="00FE34AC" w:rsidP="00FE34AC">
      <w:pPr>
        <w:pStyle w:val="a5"/>
        <w:jc w:val="both"/>
        <w:sectPr w:rsidR="00FE34A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FE34AC" w:rsidRDefault="00FE34AC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FE34AC" w:rsidRDefault="00FE34A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</w:t>
      </w:r>
      <w:r w:rsidR="00596B46">
        <w:rPr>
          <w:color w:val="000000"/>
          <w:sz w:val="22"/>
          <w:szCs w:val="22"/>
        </w:rPr>
        <w:t>решению</w:t>
      </w:r>
      <w:r>
        <w:rPr>
          <w:color w:val="000000"/>
          <w:sz w:val="22"/>
          <w:szCs w:val="22"/>
        </w:rPr>
        <w:t xml:space="preserve"> Редкодубско</w:t>
      </w:r>
      <w:r w:rsidR="00596B46">
        <w:rPr>
          <w:color w:val="000000"/>
          <w:sz w:val="22"/>
          <w:szCs w:val="22"/>
        </w:rPr>
        <w:t>го</w:t>
      </w:r>
      <w:r>
        <w:rPr>
          <w:color w:val="000000"/>
          <w:sz w:val="22"/>
          <w:szCs w:val="22"/>
        </w:rPr>
        <w:t xml:space="preserve"> </w:t>
      </w:r>
    </w:p>
    <w:p w:rsidR="00FE34AC" w:rsidRDefault="00FE34AC" w:rsidP="00596B46">
      <w:pPr>
        <w:ind w:left="-567"/>
        <w:jc w:val="right"/>
      </w:pPr>
      <w:r>
        <w:rPr>
          <w:color w:val="000000"/>
          <w:sz w:val="22"/>
          <w:szCs w:val="22"/>
        </w:rPr>
        <w:t>сельско</w:t>
      </w:r>
      <w:r w:rsidR="00596B46">
        <w:rPr>
          <w:color w:val="000000"/>
          <w:sz w:val="22"/>
          <w:szCs w:val="22"/>
        </w:rPr>
        <w:t>го</w:t>
      </w:r>
      <w:r>
        <w:rPr>
          <w:color w:val="000000"/>
          <w:sz w:val="22"/>
          <w:szCs w:val="22"/>
        </w:rPr>
        <w:t xml:space="preserve"> поселени</w:t>
      </w:r>
      <w:r w:rsidR="00596B46">
        <w:rPr>
          <w:color w:val="000000"/>
          <w:sz w:val="22"/>
          <w:szCs w:val="22"/>
        </w:rPr>
        <w:t>я</w:t>
      </w:r>
      <w:r>
        <w:rPr>
          <w:color w:val="000000"/>
          <w:sz w:val="22"/>
          <w:szCs w:val="22"/>
        </w:rPr>
        <w:t xml:space="preserve"> Ардатовского </w:t>
      </w:r>
    </w:p>
    <w:p w:rsidR="00596B46" w:rsidRDefault="00596B46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</w:t>
      </w:r>
      <w:r w:rsidR="00FE34AC">
        <w:rPr>
          <w:color w:val="000000"/>
          <w:sz w:val="22"/>
          <w:szCs w:val="22"/>
        </w:rPr>
        <w:t xml:space="preserve">района Республики Мордовия </w:t>
      </w:r>
    </w:p>
    <w:p w:rsidR="00FE34AC" w:rsidRDefault="00FE34A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 </w:t>
      </w:r>
      <w:r w:rsidR="00596B46">
        <w:rPr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 w:rsidR="00596B46">
        <w:rPr>
          <w:color w:val="000000"/>
          <w:sz w:val="22"/>
          <w:szCs w:val="22"/>
          <w:u w:val="single"/>
        </w:rPr>
        <w:t xml:space="preserve"> </w:t>
      </w:r>
    </w:p>
    <w:p w:rsidR="00FE34AC" w:rsidRDefault="00FE34AC" w:rsidP="00596B46">
      <w:pPr>
        <w:ind w:left="-567"/>
        <w:jc w:val="center"/>
        <w:rPr>
          <w:color w:val="000000"/>
        </w:rPr>
      </w:pP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9F30D4" w:rsidRDefault="00FE34AC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7" w:history="1">
        <w:r>
          <w:rPr>
            <w:rStyle w:val="a4"/>
            <w:rFonts w:ascii="Times New Roman" w:hAnsi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8" w:history="1">
        <w:r>
          <w:rPr>
            <w:rStyle w:val="a4"/>
            <w:rFonts w:ascii="Times New Roman" w:hAnsi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9" w:history="1">
        <w:r>
          <w:rPr>
            <w:rStyle w:val="a4"/>
            <w:rFonts w:ascii="Times New Roman" w:hAnsi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>
        <w:rPr>
          <w:rFonts w:ascii="Times New Roman" w:hAnsi="Times New Roman" w:cs="Times New Roman"/>
          <w:sz w:val="24"/>
          <w:szCs w:val="24"/>
        </w:rPr>
        <w:t>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>
        <w:rPr>
          <w:rFonts w:ascii="Times New Roman" w:hAnsi="Times New Roman" w:cs="Times New Roman"/>
          <w:sz w:val="24"/>
          <w:szCs w:val="24"/>
        </w:rPr>
        <w:t>Редкодубско</w:t>
      </w:r>
      <w:r w:rsidR="009F30D4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9F30D4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9F30D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r>
        <w:rPr>
          <w:rFonts w:ascii="Times New Roman CYR" w:hAnsi="Times New Roman CYR" w:cs="Times New Roman CYR"/>
          <w:sz w:val="24"/>
          <w:szCs w:val="24"/>
        </w:rPr>
        <w:t>Редкодубско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поселени</w:t>
      </w:r>
      <w:r w:rsidR="009F30D4">
        <w:rPr>
          <w:rFonts w:ascii="Times New Roman CYR" w:hAnsi="Times New Roman CYR" w:cs="Times New Roman CYR"/>
          <w:sz w:val="24"/>
          <w:szCs w:val="24"/>
        </w:rPr>
        <w:t>я</w:t>
      </w:r>
      <w:r>
        <w:rPr>
          <w:rFonts w:ascii="Times New Roman CYR" w:hAnsi="Times New Roman CYR" w:cs="Times New Roman CYR"/>
          <w:sz w:val="24"/>
          <w:szCs w:val="24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II. Должностные лица, осуществляющие муниципальный контроль,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20" w:history="1">
        <w:r>
          <w:rPr>
            <w:rStyle w:val="a4"/>
            <w:rFonts w:ascii="Times New Roman" w:hAnsi="Times New Roman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>
        <w:rPr>
          <w:rFonts w:ascii="Times New Roman CYR" w:hAnsi="Times New Roman CYR" w:cs="Times New Roman CYR"/>
          <w:sz w:val="24"/>
          <w:szCs w:val="24"/>
        </w:rPr>
        <w:t>Редкодубско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поселени</w:t>
      </w:r>
      <w:r w:rsidR="009F30D4">
        <w:rPr>
          <w:rFonts w:ascii="Times New Roman CYR" w:hAnsi="Times New Roman CYR" w:cs="Times New Roman CYR"/>
          <w:sz w:val="24"/>
          <w:szCs w:val="24"/>
        </w:rPr>
        <w:t>я</w:t>
      </w:r>
      <w:r>
        <w:rPr>
          <w:rFonts w:ascii="Times New Roman CYR" w:hAnsi="Times New Roman CYR" w:cs="Times New Roman CYR"/>
          <w:sz w:val="24"/>
          <w:szCs w:val="24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r>
        <w:rPr>
          <w:rFonts w:ascii="Times New Roman CYR" w:hAnsi="Times New Roman CYR" w:cs="Times New Roman CYR"/>
          <w:sz w:val="24"/>
          <w:szCs w:val="24"/>
        </w:rPr>
        <w:t>Редкодубско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поселени</w:t>
      </w:r>
      <w:r w:rsidR="009F30D4">
        <w:rPr>
          <w:rFonts w:ascii="Times New Roman CYR" w:hAnsi="Times New Roman CYR" w:cs="Times New Roman CYR"/>
          <w:sz w:val="24"/>
          <w:szCs w:val="24"/>
        </w:rPr>
        <w:t>я</w:t>
      </w:r>
      <w:r>
        <w:rPr>
          <w:rFonts w:ascii="Times New Roman CYR" w:hAnsi="Times New Roman CYR" w:cs="Times New Roman CYR"/>
          <w:sz w:val="24"/>
          <w:szCs w:val="24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Редкодубско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</w:t>
      </w:r>
      <w:r w:rsidR="009F30D4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поселени</w:t>
      </w:r>
      <w:r w:rsidR="009F30D4">
        <w:rPr>
          <w:rFonts w:ascii="Times New Roman CYR" w:hAnsi="Times New Roman CYR" w:cs="Times New Roman CYR"/>
          <w:sz w:val="24"/>
          <w:szCs w:val="24"/>
        </w:rPr>
        <w:t>я</w:t>
      </w:r>
      <w:r>
        <w:rPr>
          <w:rFonts w:ascii="Times New Roman CYR" w:hAnsi="Times New Roman CYR" w:cs="Times New Roman CYR"/>
          <w:sz w:val="24"/>
          <w:szCs w:val="24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1" w:history="1">
        <w:r>
          <w:rPr>
            <w:rStyle w:val="a4"/>
            <w:rFonts w:ascii="Times New Roman" w:hAnsi="Times New Roman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</w:t>
      </w:r>
      <w:r>
        <w:rPr>
          <w:rFonts w:ascii="Times New Roman" w:hAnsi="Times New Roman" w:cs="Times New Roman"/>
          <w:sz w:val="24"/>
          <w:szCs w:val="24"/>
        </w:rPr>
        <w:lastRenderedPageBreak/>
        <w:t>основании заявления о согласовании органом муниципального контроля с органом прокуратуры проведения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Редкодубско</w:t>
      </w:r>
      <w:r w:rsidR="003423A5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</w:t>
      </w:r>
      <w:r w:rsidR="003423A5">
        <w:rPr>
          <w:rFonts w:ascii="Times New Roman CYR" w:hAnsi="Times New Roman CYR" w:cs="Times New Roman CYR"/>
          <w:sz w:val="24"/>
          <w:szCs w:val="24"/>
        </w:rPr>
        <w:t>го</w:t>
      </w:r>
      <w:r>
        <w:rPr>
          <w:rFonts w:ascii="Times New Roman CYR" w:hAnsi="Times New Roman CYR" w:cs="Times New Roman CYR"/>
          <w:sz w:val="24"/>
          <w:szCs w:val="24"/>
        </w:rPr>
        <w:t xml:space="preserve"> поселени</w:t>
      </w:r>
      <w:r w:rsidR="003423A5">
        <w:rPr>
          <w:rFonts w:ascii="Times New Roman CYR" w:hAnsi="Times New Roman CYR" w:cs="Times New Roman CYR"/>
          <w:sz w:val="24"/>
          <w:szCs w:val="24"/>
        </w:rPr>
        <w:t>я</w:t>
      </w:r>
      <w:r>
        <w:rPr>
          <w:rFonts w:ascii="Times New Roman CYR" w:hAnsi="Times New Roman CYR" w:cs="Times New Roman CYR"/>
          <w:sz w:val="24"/>
          <w:szCs w:val="24"/>
        </w:rPr>
        <w:t xml:space="preserve">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>
          <w:rPr>
            <w:rStyle w:val="a4"/>
            <w:rFonts w:ascii="Times New Roman" w:hAnsi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3" w:history="1">
        <w:r>
          <w:rPr>
            <w:rStyle w:val="a4"/>
            <w:rFonts w:ascii="Times New Roman" w:hAnsi="Times New Roman"/>
            <w:sz w:val="24"/>
            <w:szCs w:val="24"/>
          </w:rPr>
          <w:t>статьей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4" w:history="1">
        <w:r>
          <w:rPr>
            <w:rStyle w:val="a4"/>
            <w:rFonts w:ascii="Times New Roman" w:hAnsi="Times New Roman"/>
            <w:sz w:val="24"/>
            <w:szCs w:val="24"/>
          </w:rPr>
          <w:t>статьями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>
          <w:rPr>
            <w:rStyle w:val="a4"/>
            <w:rFonts w:ascii="Times New Roman" w:hAnsi="Times New Roman"/>
            <w:sz w:val="24"/>
            <w:szCs w:val="24"/>
          </w:rPr>
          <w:t>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history="1">
        <w:r>
          <w:rPr>
            <w:rStyle w:val="a4"/>
            <w:rFonts w:ascii="Times New Roman" w:hAnsi="Times New Roman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7" w:history="1">
        <w:r>
          <w:rPr>
            <w:rStyle w:val="a4"/>
            <w:rFonts w:ascii="Times New Roman" w:hAnsi="Times New Roman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FE34AC" w:rsidRDefault="00FE34A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8" w:history="1">
        <w:r>
          <w:rPr>
            <w:rStyle w:val="a4"/>
            <w:rFonts w:ascii="Times New Roman" w:hAnsi="Times New Roman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9" w:history="1">
        <w:r>
          <w:rPr>
            <w:rStyle w:val="a4"/>
            <w:rFonts w:ascii="Times New Roman" w:hAnsi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FE34AC" w:rsidRDefault="00FE34AC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FE34AC" w:rsidRDefault="00FE34A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FE34AC" w:rsidRDefault="00FE34A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E34AC" w:rsidRDefault="00FE34A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FE34AC" w:rsidRDefault="00FE34A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FE34AC" w:rsidRDefault="00FE34A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7A50E4" w:rsidRPr="00105E5E" w:rsidRDefault="007A50E4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0EC" w:rsidRDefault="00E030EC">
      <w:r>
        <w:separator/>
      </w:r>
    </w:p>
  </w:endnote>
  <w:endnote w:type="continuationSeparator" w:id="0">
    <w:p w:rsidR="00E030EC" w:rsidRDefault="00E03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5D" w:rsidRDefault="00E030E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5D" w:rsidRDefault="00E030E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5D" w:rsidRDefault="00E030E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0EC" w:rsidRDefault="00E030EC">
      <w:r>
        <w:separator/>
      </w:r>
    </w:p>
  </w:footnote>
  <w:footnote w:type="continuationSeparator" w:id="0">
    <w:p w:rsidR="00E030EC" w:rsidRDefault="00E03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5D" w:rsidRDefault="00E030E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5D" w:rsidRDefault="00E030E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5D" w:rsidRDefault="00E030E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rsid w:val="0091594C"/>
    <w:rPr>
      <w:b/>
      <w:bCs/>
      <w:color w:val="000080"/>
      <w:sz w:val="24"/>
    </w:rPr>
  </w:style>
  <w:style w:type="paragraph" w:styleId="a7">
    <w:name w:val="List Paragraph"/>
    <w:basedOn w:val="a"/>
    <w:uiPriority w:val="34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rsid w:val="00F4318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</w:rPr>
  </w:style>
  <w:style w:type="paragraph" w:customStyle="1" w:styleId="ConsPlusNormal">
    <w:name w:val="ConsPlusNormal"/>
    <w:rsid w:val="00FE34AC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rsid w:val="00FE34AC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rsid w:val="00FE34AC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8FBEFB3487C5CBD409F839FE041E367426791D131828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8FBEFB3487C5CBD409F839FE041E3674267A1D131B2A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8FBEFB3487C5CBD409F839FE041E367427721A1E137898B234BF78893566176BC969584C9D8ECA0C394548U2Y1L" TargetMode="External"/><Relationship Id="rId29" Type="http://schemas.openxmlformats.org/officeDocument/2006/relationships/hyperlink" Target="consultantplus://offline/ref=8FBEFB3487C5CBD409F839FE041E367426791D131828CFB065EA768C3D364D7BCD200C45828BD4133B5B4B287DU6Y4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6791D191F29CFB065EA768C3D364D7BCD200C45828BD4133B5B4B287DU6Y4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3318</Words>
  <Characters>18919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2021-06-10T07:15:00Z</dcterms:created>
  <dcterms:modified xsi:type="dcterms:W3CDTF">2022-02-24T07:58:00Z</dcterms:modified>
</cp:coreProperties>
</file>