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FC" w:rsidRDefault="003D6BFC" w:rsidP="00FC7853">
      <w:pPr>
        <w:jc w:val="right"/>
        <w:rPr>
          <w:sz w:val="24"/>
          <w:szCs w:val="24"/>
        </w:rPr>
      </w:pPr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0C35E7" w:rsidP="000C35E7">
      <w:pPr>
        <w:ind w:left="-567"/>
        <w:jc w:val="center"/>
        <w:rPr>
          <w:rFonts w:cs="Tahoma"/>
          <w:b/>
          <w:sz w:val="28"/>
          <w:szCs w:val="28"/>
        </w:rPr>
      </w:pP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4B658E">
        <w:rPr>
          <w:rFonts w:cs="Tahoma"/>
          <w:sz w:val="28"/>
          <w:szCs w:val="28"/>
        </w:rPr>
        <w:t>12 апреля 2022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0C35E7">
        <w:rPr>
          <w:rFonts w:cs="Tahoma"/>
          <w:sz w:val="28"/>
          <w:szCs w:val="28"/>
        </w:rPr>
        <w:t xml:space="preserve">                         </w:t>
      </w:r>
      <w:r>
        <w:rPr>
          <w:rFonts w:cs="Tahoma"/>
          <w:sz w:val="28"/>
          <w:szCs w:val="28"/>
        </w:rPr>
        <w:t xml:space="preserve">     </w:t>
      </w:r>
      <w:r w:rsidR="000C35E7">
        <w:rPr>
          <w:rFonts w:cs="Tahoma"/>
          <w:sz w:val="28"/>
          <w:szCs w:val="28"/>
        </w:rPr>
        <w:t xml:space="preserve">     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   № </w:t>
      </w:r>
      <w:r w:rsidR="004B658E">
        <w:rPr>
          <w:rFonts w:cs="Tahoma"/>
          <w:sz w:val="28"/>
          <w:szCs w:val="28"/>
        </w:rPr>
        <w:t>90</w:t>
      </w:r>
      <w:r w:rsidR="000C35E7">
        <w:rPr>
          <w:rFonts w:cs="Tahoma"/>
          <w:sz w:val="28"/>
          <w:szCs w:val="28"/>
        </w:rPr>
        <w:t xml:space="preserve"> </w:t>
      </w:r>
    </w:p>
    <w:p w:rsidR="003D6BFC" w:rsidRPr="003D6BFC" w:rsidRDefault="000C35E7" w:rsidP="004B658E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6E2219" w:rsidRPr="009F0E3D" w:rsidRDefault="006E2219" w:rsidP="006E2219">
      <w:pPr>
        <w:shd w:val="clear" w:color="auto" w:fill="FFFFFF"/>
        <w:spacing w:before="419" w:after="502"/>
        <w:jc w:val="center"/>
        <w:rPr>
          <w:color w:val="000000"/>
          <w:sz w:val="28"/>
          <w:szCs w:val="28"/>
        </w:rPr>
      </w:pPr>
      <w:r w:rsidRPr="009F0E3D">
        <w:rPr>
          <w:color w:val="000000"/>
          <w:sz w:val="28"/>
          <w:szCs w:val="28"/>
        </w:rPr>
        <w:t>О дополнительных мерах по стабилизации обстановки с пожарами и снижению</w:t>
      </w:r>
      <w:r>
        <w:rPr>
          <w:color w:val="000000"/>
          <w:sz w:val="28"/>
          <w:szCs w:val="28"/>
        </w:rPr>
        <w:t xml:space="preserve">  негативных последствий от них</w:t>
      </w:r>
      <w:r w:rsidRPr="009F0E3D">
        <w:rPr>
          <w:color w:val="000000"/>
          <w:sz w:val="28"/>
          <w:szCs w:val="28"/>
        </w:rPr>
        <w:t xml:space="preserve"> на территории Редкодубского сельского поселения</w:t>
      </w:r>
    </w:p>
    <w:p w:rsidR="006E2219" w:rsidRPr="000C35E7" w:rsidRDefault="006E2219" w:rsidP="006E2219">
      <w:pPr>
        <w:pStyle w:val="a5"/>
        <w:ind w:firstLine="567"/>
        <w:jc w:val="both"/>
        <w:rPr>
          <w:sz w:val="28"/>
          <w:szCs w:val="28"/>
          <w:lang w:eastAsia="ar-SA"/>
        </w:rPr>
      </w:pPr>
      <w:proofErr w:type="gramStart"/>
      <w:r w:rsidRPr="006E2219">
        <w:rPr>
          <w:sz w:val="28"/>
          <w:szCs w:val="28"/>
        </w:rPr>
        <w:t>В целях обеспечения пожарной безопасности</w:t>
      </w:r>
      <w:r>
        <w:rPr>
          <w:sz w:val="28"/>
          <w:szCs w:val="28"/>
        </w:rPr>
        <w:t xml:space="preserve"> </w:t>
      </w:r>
      <w:r w:rsidRPr="009F0E3D">
        <w:rPr>
          <w:color w:val="000000"/>
          <w:sz w:val="28"/>
          <w:szCs w:val="28"/>
        </w:rPr>
        <w:t>на территории Редкодубского сельского поселения</w:t>
      </w:r>
      <w:r w:rsidRPr="006E2219">
        <w:rPr>
          <w:sz w:val="28"/>
          <w:szCs w:val="28"/>
        </w:rPr>
        <w:t xml:space="preserve">, на основании статей 19 и 36 Федерального закона Российской Федерации  «О </w:t>
      </w:r>
      <w:hyperlink r:id="rId6" w:tooltip="Пожарная безопасность" w:history="1">
        <w:r w:rsidRPr="006E2219">
          <w:rPr>
            <w:rStyle w:val="a6"/>
            <w:color w:val="auto"/>
            <w:sz w:val="28"/>
            <w:szCs w:val="28"/>
            <w:u w:val="none"/>
          </w:rPr>
          <w:t>пожарной безопасности</w:t>
        </w:r>
      </w:hyperlink>
      <w:r w:rsidRPr="006E2219">
        <w:rPr>
          <w:sz w:val="28"/>
          <w:szCs w:val="28"/>
        </w:rPr>
        <w:t>»  о</w:t>
      </w:r>
      <w:r w:rsidR="004B658E">
        <w:rPr>
          <w:sz w:val="28"/>
          <w:szCs w:val="28"/>
        </w:rPr>
        <w:t>т 21 декабря 1994 года №69-ФЗ (</w:t>
      </w:r>
      <w:r w:rsidRPr="006E2219">
        <w:rPr>
          <w:sz w:val="28"/>
          <w:szCs w:val="28"/>
        </w:rPr>
        <w:t>в редакции Федерального закона от 30.11.2011г №112-ФЗ), постановлением Правительства Российской Феде</w:t>
      </w:r>
      <w:r w:rsidR="004B658E">
        <w:rPr>
          <w:sz w:val="28"/>
          <w:szCs w:val="28"/>
        </w:rPr>
        <w:t>рации от 12 апреля 2012г №290 «</w:t>
      </w:r>
      <w:r w:rsidRPr="006E2219">
        <w:rPr>
          <w:sz w:val="28"/>
          <w:szCs w:val="28"/>
        </w:rPr>
        <w:t>О государственном пожарном надзоре», Федеральным законом от 26 октября 2003г №131-ФЗ «Об общих принципах</w:t>
      </w:r>
      <w:proofErr w:type="gramEnd"/>
      <w:r w:rsidRPr="006E2219">
        <w:rPr>
          <w:sz w:val="28"/>
          <w:szCs w:val="28"/>
        </w:rPr>
        <w:t xml:space="preserve"> </w:t>
      </w:r>
      <w:hyperlink r:id="rId7" w:tooltip="Органы местного самоуправления" w:history="1">
        <w:r w:rsidRPr="006E2219">
          <w:rPr>
            <w:rStyle w:val="a6"/>
            <w:color w:val="auto"/>
            <w:sz w:val="28"/>
            <w:szCs w:val="28"/>
            <w:u w:val="none"/>
          </w:rPr>
          <w:t>организации местного самоуправления</w:t>
        </w:r>
      </w:hyperlink>
      <w:r w:rsidRPr="006E2219">
        <w:rPr>
          <w:sz w:val="28"/>
          <w:szCs w:val="28"/>
        </w:rPr>
        <w:t xml:space="preserve"> в Российской Федерации», Уставом Редкодубского сельского поселения  и дальнейшего совершенствования мероприятий, направленных на предупреждение пожаров и снижение негативных последствий от них, </w:t>
      </w:r>
      <w:r w:rsidRPr="000C35E7">
        <w:rPr>
          <w:sz w:val="28"/>
          <w:szCs w:val="28"/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</w:p>
    <w:p w:rsidR="006E2219" w:rsidRPr="006E2219" w:rsidRDefault="00DA6554" w:rsidP="006E2219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E2219" w:rsidRPr="006E2219">
        <w:rPr>
          <w:sz w:val="28"/>
          <w:szCs w:val="28"/>
        </w:rPr>
        <w:t>Утвердить прилагаемый План дополнительных мероприятий по стабилизации обстановки с пожарами и снижению негативных последствий от них на территории Редкодубского сельского поселения.</w:t>
      </w:r>
    </w:p>
    <w:p w:rsidR="006E2219" w:rsidRDefault="006E2219" w:rsidP="006E2219">
      <w:pPr>
        <w:pStyle w:val="a5"/>
        <w:ind w:firstLine="567"/>
        <w:jc w:val="both"/>
      </w:pPr>
      <w:r w:rsidRPr="006E2219">
        <w:rPr>
          <w:sz w:val="28"/>
          <w:szCs w:val="28"/>
        </w:rPr>
        <w:t>2. Контроль исполнения настоящего постановления</w:t>
      </w:r>
      <w:r w:rsidRPr="009F0E3D">
        <w:t xml:space="preserve"> </w:t>
      </w:r>
      <w:r w:rsidRPr="006E2219">
        <w:rPr>
          <w:sz w:val="28"/>
          <w:szCs w:val="28"/>
        </w:rPr>
        <w:t>оставляю за собой</w:t>
      </w:r>
      <w:r w:rsidRPr="009F0E3D">
        <w:t>.</w:t>
      </w:r>
    </w:p>
    <w:p w:rsidR="006E2219" w:rsidRDefault="006E2219" w:rsidP="006E2219">
      <w:pPr>
        <w:pStyle w:val="a5"/>
        <w:ind w:firstLine="567"/>
        <w:jc w:val="both"/>
      </w:pPr>
    </w:p>
    <w:p w:rsidR="006E2219" w:rsidRDefault="006E2219" w:rsidP="006E2219">
      <w:pPr>
        <w:pStyle w:val="a5"/>
        <w:ind w:firstLine="567"/>
        <w:jc w:val="both"/>
      </w:pPr>
    </w:p>
    <w:p w:rsidR="006E2219" w:rsidRPr="009F0E3D" w:rsidRDefault="006E2219" w:rsidP="006E2219">
      <w:pPr>
        <w:pStyle w:val="a5"/>
        <w:ind w:firstLine="567"/>
        <w:jc w:val="both"/>
      </w:pPr>
    </w:p>
    <w:p w:rsidR="006E2219" w:rsidRPr="006E2219" w:rsidRDefault="006E2219" w:rsidP="006E2219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E2219">
        <w:rPr>
          <w:sz w:val="28"/>
          <w:szCs w:val="28"/>
        </w:rPr>
        <w:t>Глава Редкодубского</w:t>
      </w:r>
    </w:p>
    <w:p w:rsidR="006E2219" w:rsidRPr="006E2219" w:rsidRDefault="006E2219" w:rsidP="006E2219">
      <w:pPr>
        <w:pStyle w:val="a5"/>
        <w:rPr>
          <w:sz w:val="28"/>
          <w:szCs w:val="28"/>
        </w:rPr>
      </w:pPr>
      <w:r w:rsidRPr="006E2219">
        <w:rPr>
          <w:sz w:val="28"/>
          <w:szCs w:val="28"/>
        </w:rPr>
        <w:t xml:space="preserve"> сельского поселения                                                 </w:t>
      </w:r>
      <w:proofErr w:type="spellStart"/>
      <w:r w:rsidRPr="006E2219">
        <w:rPr>
          <w:sz w:val="28"/>
          <w:szCs w:val="28"/>
        </w:rPr>
        <w:t>В.</w:t>
      </w:r>
      <w:r w:rsidR="00D20D00">
        <w:rPr>
          <w:sz w:val="28"/>
          <w:szCs w:val="28"/>
        </w:rPr>
        <w:t>В.Адушкин</w:t>
      </w:r>
      <w:proofErr w:type="spellEnd"/>
    </w:p>
    <w:p w:rsidR="006E2219" w:rsidRDefault="006E2219" w:rsidP="006E2219">
      <w:pPr>
        <w:shd w:val="clear" w:color="auto" w:fill="FFFFFF"/>
        <w:spacing w:after="150"/>
        <w:jc w:val="both"/>
        <w:rPr>
          <w:rFonts w:cs="Helvetica"/>
          <w:color w:val="3C3C3C"/>
          <w:sz w:val="28"/>
          <w:szCs w:val="28"/>
        </w:rPr>
      </w:pPr>
    </w:p>
    <w:p w:rsidR="006E2219" w:rsidRDefault="006E2219" w:rsidP="006E2219">
      <w:pPr>
        <w:shd w:val="clear" w:color="auto" w:fill="FFFFFF"/>
        <w:spacing w:before="419" w:after="502"/>
        <w:jc w:val="center"/>
        <w:rPr>
          <w:rFonts w:cs="Helvetica"/>
          <w:b/>
          <w:bCs/>
          <w:color w:val="000000"/>
          <w:sz w:val="27"/>
          <w:szCs w:val="27"/>
        </w:rPr>
      </w:pPr>
    </w:p>
    <w:p w:rsidR="006E2219" w:rsidRDefault="006E2219" w:rsidP="006E2219">
      <w:pPr>
        <w:shd w:val="clear" w:color="auto" w:fill="FFFFFF"/>
        <w:spacing w:before="419" w:after="502"/>
        <w:jc w:val="center"/>
        <w:rPr>
          <w:rFonts w:cs="Helvetica"/>
          <w:b/>
          <w:bCs/>
          <w:color w:val="000000"/>
          <w:sz w:val="27"/>
          <w:szCs w:val="27"/>
        </w:rPr>
      </w:pPr>
    </w:p>
    <w:p w:rsidR="006E2219" w:rsidRDefault="006E2219" w:rsidP="006E2219">
      <w:pPr>
        <w:shd w:val="clear" w:color="auto" w:fill="FFFFFF"/>
        <w:spacing w:before="419" w:after="502"/>
        <w:rPr>
          <w:rFonts w:cs="Helvetica"/>
          <w:b/>
          <w:bCs/>
          <w:color w:val="000000"/>
          <w:sz w:val="27"/>
          <w:szCs w:val="27"/>
        </w:rPr>
      </w:pPr>
    </w:p>
    <w:p w:rsidR="006E2219" w:rsidRPr="009B7503" w:rsidRDefault="006E2219" w:rsidP="006E2219">
      <w:pPr>
        <w:pStyle w:val="a5"/>
        <w:jc w:val="center"/>
        <w:rPr>
          <w:sz w:val="24"/>
          <w:szCs w:val="24"/>
        </w:rPr>
      </w:pPr>
      <w:r w:rsidRPr="009B7503">
        <w:rPr>
          <w:sz w:val="24"/>
          <w:szCs w:val="24"/>
        </w:rPr>
        <w:lastRenderedPageBreak/>
        <w:t>ПЛАН</w:t>
      </w:r>
    </w:p>
    <w:p w:rsidR="009B7503" w:rsidRDefault="006E2219" w:rsidP="009B7503">
      <w:pPr>
        <w:pStyle w:val="a5"/>
        <w:jc w:val="center"/>
        <w:rPr>
          <w:sz w:val="24"/>
          <w:szCs w:val="24"/>
        </w:rPr>
      </w:pPr>
      <w:r w:rsidRPr="009B7503">
        <w:rPr>
          <w:sz w:val="24"/>
          <w:szCs w:val="24"/>
        </w:rPr>
        <w:t>дополнительных мероприятий по стабилизации обстановки с пожарами и снижению негативных последствий от них на территории Редкодубского  сельского поселения</w:t>
      </w:r>
    </w:p>
    <w:p w:rsidR="009B7503" w:rsidRPr="009B7503" w:rsidRDefault="009B7503" w:rsidP="009B7503">
      <w:pPr>
        <w:pStyle w:val="a5"/>
        <w:rPr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4677"/>
        <w:gridCol w:w="2038"/>
        <w:gridCol w:w="2606"/>
      </w:tblGrid>
      <w:tr w:rsidR="009B7503" w:rsidTr="00DE7496">
        <w:tc>
          <w:tcPr>
            <w:tcW w:w="1101" w:type="dxa"/>
          </w:tcPr>
          <w:p w:rsidR="009B7503" w:rsidRPr="009B7503" w:rsidRDefault="009B7503" w:rsidP="009B7503">
            <w:pPr>
              <w:pStyle w:val="a5"/>
              <w:rPr>
                <w:sz w:val="24"/>
                <w:szCs w:val="24"/>
              </w:rPr>
            </w:pPr>
            <w:proofErr w:type="gramStart"/>
            <w:r w:rsidRPr="009B7503">
              <w:rPr>
                <w:sz w:val="24"/>
                <w:szCs w:val="24"/>
              </w:rPr>
              <w:t>п</w:t>
            </w:r>
            <w:proofErr w:type="gramEnd"/>
            <w:r w:rsidRPr="009B7503">
              <w:rPr>
                <w:sz w:val="24"/>
                <w:szCs w:val="24"/>
              </w:rPr>
              <w:t>/п</w:t>
            </w:r>
          </w:p>
        </w:tc>
        <w:tc>
          <w:tcPr>
            <w:tcW w:w="4677" w:type="dxa"/>
          </w:tcPr>
          <w:p w:rsidR="009B7503" w:rsidRPr="009B7503" w:rsidRDefault="009B7503" w:rsidP="009B7503">
            <w:pPr>
              <w:pStyle w:val="a5"/>
              <w:rPr>
                <w:sz w:val="24"/>
                <w:szCs w:val="24"/>
              </w:rPr>
            </w:pPr>
            <w:r w:rsidRPr="009B7503">
              <w:rPr>
                <w:sz w:val="24"/>
                <w:szCs w:val="24"/>
              </w:rPr>
              <w:t>Проводимые мероприятия</w:t>
            </w:r>
          </w:p>
        </w:tc>
        <w:tc>
          <w:tcPr>
            <w:tcW w:w="2038" w:type="dxa"/>
          </w:tcPr>
          <w:p w:rsidR="009B7503" w:rsidRPr="009B7503" w:rsidRDefault="009B7503" w:rsidP="009B7503">
            <w:pPr>
              <w:pStyle w:val="a5"/>
              <w:rPr>
                <w:sz w:val="24"/>
                <w:szCs w:val="24"/>
              </w:rPr>
            </w:pPr>
            <w:r w:rsidRPr="009B7503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2606" w:type="dxa"/>
          </w:tcPr>
          <w:p w:rsidR="009B7503" w:rsidRPr="009B7503" w:rsidRDefault="009B7503" w:rsidP="009B7503">
            <w:pPr>
              <w:pStyle w:val="a5"/>
              <w:rPr>
                <w:sz w:val="24"/>
                <w:szCs w:val="24"/>
              </w:rPr>
            </w:pPr>
            <w:r w:rsidRPr="009B7503">
              <w:rPr>
                <w:sz w:val="24"/>
                <w:szCs w:val="24"/>
              </w:rPr>
              <w:t>Ответственный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  <w:shd w:val="clear" w:color="auto" w:fill="FFFFFF"/>
              </w:rPr>
              <w:t>Организовать наблюдение за противопожарным состоянием населенных пунктов и в прилегающих к ним зонах путем несения дежурства ответственных лиц (нештатных пожарных сторожей) во всех населенных пунктах Редкодубского сельского поселения.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 xml:space="preserve">    На период   пожароопасной обстановки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Специалисты  администрации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Провести подворн</w:t>
            </w:r>
            <w:r w:rsidRPr="009B7503">
              <w:rPr>
                <w:color w:val="000000"/>
                <w:sz w:val="24"/>
                <w:szCs w:val="24"/>
              </w:rPr>
              <w:t xml:space="preserve">ый обход частного жилого сектора, а также мест проживания лиц, склонных к правонарушениям в области пожарной безопасности, и неблагополучных граждан, многодетных  семей, одиноко проживающих престарелых граждан  на предмет состояния электропроводки и печного отопления. По результатам обследования </w:t>
            </w:r>
            <w:proofErr w:type="gramStart"/>
            <w:r w:rsidRPr="009B7503">
              <w:rPr>
                <w:color w:val="000000"/>
                <w:sz w:val="24"/>
                <w:szCs w:val="24"/>
              </w:rPr>
              <w:t>предоставлять отчеты</w:t>
            </w:r>
            <w:proofErr w:type="gramEnd"/>
            <w:r w:rsidRPr="009B7503">
              <w:rPr>
                <w:color w:val="000000"/>
                <w:sz w:val="24"/>
                <w:szCs w:val="24"/>
              </w:rPr>
              <w:t xml:space="preserve"> о  выявлении нарушений правил пожарной безопасности.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 xml:space="preserve">Специалисты </w:t>
            </w:r>
          </w:p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администрации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Организовать в местах массового пребывания людей (магазины, почтовое отделение) работу по размещению для населения наглядной информации, противопожарной тематики.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Специалисты  администрации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Провести информационно-разъяснительную работу с населением об опасности разведения костров на территории населенных пунктов и в прилегающих к ним зонах.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Специалисты  администрации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 w:rsidRPr="009B7503">
              <w:rPr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Организовать работу по информированию населения о мерах пожарной безопасности посредством проведения встреч, сходов и собраний с населением, с привлечением сотрудников Государственной противопожарной службы.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Специалисты  администрации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 xml:space="preserve">Организовать проведение проверок исправности и работоспособности пожарных гидрантов и </w:t>
            </w:r>
            <w:hyperlink r:id="rId8" w:tooltip="Водоем" w:history="1">
              <w:r w:rsidRPr="009B7503">
                <w:rPr>
                  <w:rStyle w:val="a6"/>
                  <w:color w:val="auto"/>
                  <w:sz w:val="24"/>
                  <w:szCs w:val="24"/>
                  <w:u w:val="none"/>
                </w:rPr>
                <w:t>водоемов</w:t>
              </w:r>
            </w:hyperlink>
            <w:r w:rsidRPr="009B7503">
              <w:rPr>
                <w:color w:val="000000"/>
                <w:sz w:val="24"/>
                <w:szCs w:val="24"/>
              </w:rPr>
              <w:t>, а также состояние подъездов к ним, принять меры по устранению неисправностей.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Глава Редкодубского сельского поселения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Обеспечить освещение в темное время суток территорий населенных пунктов для быстрого нахождения гидрантов и мест размещения пожарного инвентаря.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 xml:space="preserve">Глава Редкодубского сельского поселения </w:t>
            </w:r>
          </w:p>
        </w:tc>
      </w:tr>
      <w:tr w:rsidR="009B7503" w:rsidTr="00DE7496">
        <w:tc>
          <w:tcPr>
            <w:tcW w:w="1101" w:type="dxa"/>
          </w:tcPr>
          <w:p w:rsidR="009B7503" w:rsidRPr="009B7503" w:rsidRDefault="009B7503" w:rsidP="00DE7496">
            <w:pPr>
              <w:pStyle w:val="a5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4677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Взять под контроль бес</w:t>
            </w:r>
            <w:r w:rsidRPr="009B7503">
              <w:rPr>
                <w:color w:val="000000"/>
                <w:sz w:val="24"/>
                <w:szCs w:val="24"/>
              </w:rPr>
              <w:t>хозные строения, принять меры по недопущению проникновения посторонних лиц.</w:t>
            </w:r>
          </w:p>
        </w:tc>
        <w:tc>
          <w:tcPr>
            <w:tcW w:w="2038" w:type="dxa"/>
          </w:tcPr>
          <w:p w:rsidR="009B7503" w:rsidRPr="009B7503" w:rsidRDefault="009B7503" w:rsidP="00DE7496">
            <w:pPr>
              <w:jc w:val="both"/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06" w:type="dxa"/>
          </w:tcPr>
          <w:p w:rsidR="009B7503" w:rsidRPr="009B7503" w:rsidRDefault="009B7503" w:rsidP="00DE7496">
            <w:pPr>
              <w:rPr>
                <w:color w:val="000000"/>
                <w:sz w:val="24"/>
                <w:szCs w:val="24"/>
              </w:rPr>
            </w:pPr>
            <w:r w:rsidRPr="009B7503">
              <w:rPr>
                <w:color w:val="000000"/>
                <w:sz w:val="24"/>
                <w:szCs w:val="24"/>
              </w:rPr>
              <w:t>Глава Редкодубского сельского поселения</w:t>
            </w:r>
          </w:p>
        </w:tc>
      </w:tr>
    </w:tbl>
    <w:p w:rsidR="006E2219" w:rsidRPr="006E2219" w:rsidRDefault="006E2219" w:rsidP="004B658E">
      <w:pPr>
        <w:pStyle w:val="a5"/>
        <w:rPr>
          <w:sz w:val="28"/>
          <w:szCs w:val="28"/>
        </w:rPr>
      </w:pPr>
      <w:bookmarkStart w:id="0" w:name="_GoBack"/>
      <w:bookmarkEnd w:id="0"/>
    </w:p>
    <w:tbl>
      <w:tblPr>
        <w:tblW w:w="540" w:type="dxa"/>
        <w:tblInd w:w="-540" w:type="dxa"/>
        <w:tblBorders>
          <w:top w:val="single" w:sz="18" w:space="0" w:color="417AC9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0"/>
      </w:tblGrid>
      <w:tr w:rsidR="009B7503" w:rsidRPr="006E2219" w:rsidTr="009B7503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67" w:type="dxa"/>
              <w:left w:w="0" w:type="dxa"/>
              <w:bottom w:w="167" w:type="dxa"/>
              <w:right w:w="0" w:type="dxa"/>
            </w:tcMar>
          </w:tcPr>
          <w:p w:rsidR="009B7503" w:rsidRPr="006E2219" w:rsidRDefault="009B7503" w:rsidP="00DE7496">
            <w:pPr>
              <w:rPr>
                <w:color w:val="000000"/>
              </w:rPr>
            </w:pPr>
          </w:p>
        </w:tc>
      </w:tr>
    </w:tbl>
    <w:p w:rsidR="009B7503" w:rsidRDefault="009B7503">
      <w:pPr>
        <w:overflowPunct/>
        <w:autoSpaceDE/>
        <w:autoSpaceDN/>
        <w:adjustRightInd/>
        <w:spacing w:after="200" w:line="276" w:lineRule="auto"/>
        <w:rPr>
          <w:sz w:val="28"/>
          <w:szCs w:val="28"/>
          <w:shd w:val="clear" w:color="auto" w:fill="FFFFFF"/>
        </w:rPr>
      </w:pPr>
    </w:p>
    <w:sectPr w:rsidR="009B7503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0EC3"/>
    <w:rsid w:val="00031EC3"/>
    <w:rsid w:val="0005060E"/>
    <w:rsid w:val="000955D2"/>
    <w:rsid w:val="000C35E7"/>
    <w:rsid w:val="003D6BFC"/>
    <w:rsid w:val="004B658E"/>
    <w:rsid w:val="004B7B05"/>
    <w:rsid w:val="00510EC3"/>
    <w:rsid w:val="005850A3"/>
    <w:rsid w:val="006D59CF"/>
    <w:rsid w:val="006E2219"/>
    <w:rsid w:val="00895E4F"/>
    <w:rsid w:val="00904072"/>
    <w:rsid w:val="009B7503"/>
    <w:rsid w:val="009F49B2"/>
    <w:rsid w:val="00AA5041"/>
    <w:rsid w:val="00B350BA"/>
    <w:rsid w:val="00BD61DE"/>
    <w:rsid w:val="00C023EE"/>
    <w:rsid w:val="00CE56B7"/>
    <w:rsid w:val="00D10C5A"/>
    <w:rsid w:val="00D20D00"/>
    <w:rsid w:val="00D22415"/>
    <w:rsid w:val="00DA6554"/>
    <w:rsid w:val="00DF36FD"/>
    <w:rsid w:val="00EE71FE"/>
    <w:rsid w:val="00F80DA1"/>
    <w:rsid w:val="00FB36A7"/>
    <w:rsid w:val="00FC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rsid w:val="006E2219"/>
    <w:rPr>
      <w:color w:val="0000FF"/>
      <w:u w:val="single"/>
    </w:rPr>
  </w:style>
  <w:style w:type="table" w:styleId="a7">
    <w:name w:val="Table Grid"/>
    <w:basedOn w:val="a1"/>
    <w:uiPriority w:val="59"/>
    <w:rsid w:val="009B75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vodoem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organi_mestnogo_samoupravl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pozharnaya_bezopasnostm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1</cp:lastModifiedBy>
  <cp:revision>16</cp:revision>
  <cp:lastPrinted>2022-04-13T08:10:00Z</cp:lastPrinted>
  <dcterms:created xsi:type="dcterms:W3CDTF">2019-02-27T11:18:00Z</dcterms:created>
  <dcterms:modified xsi:type="dcterms:W3CDTF">2022-04-13T08:10:00Z</dcterms:modified>
</cp:coreProperties>
</file>